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3" w:rsidRDefault="00612B23" w:rsidP="00612B23">
      <w:pPr>
        <w:ind w:left="10206"/>
        <w:rPr>
          <w:sz w:val="16"/>
          <w:szCs w:val="16"/>
        </w:rPr>
      </w:pPr>
      <w:r>
        <w:rPr>
          <w:rFonts w:ascii="Times New Roman" w:eastAsia="Arial CYR" w:hAnsi="Times New Roman"/>
          <w:kern w:val="2"/>
          <w:sz w:val="24"/>
          <w:szCs w:val="24"/>
          <w:lang w:eastAsia="hi-IN" w:bidi="hi-IN"/>
        </w:rPr>
        <w:tab/>
      </w:r>
    </w:p>
    <w:p w:rsidR="00B91D07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>план-график</w:t>
      </w:r>
    </w:p>
    <w:p w:rsidR="00612B23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 xml:space="preserve"> размещения заказов на поставки товаров,</w:t>
      </w:r>
      <w:r w:rsidRPr="00B91D07">
        <w:rPr>
          <w:rFonts w:ascii="Times New Roman" w:hAnsi="Times New Roman"/>
          <w:b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151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3485"/>
        <w:gridCol w:w="469"/>
        <w:gridCol w:w="1526"/>
        <w:gridCol w:w="782"/>
        <w:gridCol w:w="6158"/>
      </w:tblGrid>
      <w:tr w:rsidR="00612B23" w:rsidRPr="00B91D07" w:rsidTr="00B91D07">
        <w:trPr>
          <w:gridBefore w:val="2"/>
          <w:gridAfter w:val="1"/>
          <w:wBefore w:w="6185" w:type="dxa"/>
          <w:wAfter w:w="6158" w:type="dxa"/>
          <w:trHeight w:val="733"/>
        </w:trPr>
        <w:tc>
          <w:tcPr>
            <w:tcW w:w="469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526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2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Администрация Молвотицкого сельского поселения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Марёвского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муниципального района Новгородской области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rPr>
          <w:trHeight w:val="4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Юридический адрес,  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телефон, электронная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Марёвский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район, 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.М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олвотицы, ул.Школьная, 14, тел.(факс) 8(81663)22-371,  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koz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anna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2010@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yandex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3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5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9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6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01001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5F6427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8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612B23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49623422</w:t>
            </w:r>
          </w:p>
        </w:tc>
      </w:tr>
    </w:tbl>
    <w:p w:rsidR="007E0199" w:rsidRDefault="007E0199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Pr="00CD3249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6487" w:type="dxa"/>
        <w:tblInd w:w="-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761"/>
        <w:gridCol w:w="1080"/>
        <w:gridCol w:w="540"/>
        <w:gridCol w:w="1620"/>
        <w:gridCol w:w="1620"/>
        <w:gridCol w:w="720"/>
        <w:gridCol w:w="829"/>
        <w:gridCol w:w="942"/>
        <w:gridCol w:w="1737"/>
        <w:gridCol w:w="992"/>
        <w:gridCol w:w="851"/>
        <w:gridCol w:w="1434"/>
        <w:gridCol w:w="6"/>
        <w:gridCol w:w="1270"/>
        <w:gridCol w:w="1276"/>
      </w:tblGrid>
      <w:tr w:rsidR="007E0199" w:rsidRPr="00CD3249" w:rsidTr="00E117EA">
        <w:trPr>
          <w:gridAfter w:val="1"/>
          <w:wAfter w:w="1276" w:type="dxa"/>
          <w:trHeight w:val="32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5F6427" w:rsidP="00CD3249">
            <w:pPr>
              <w:pStyle w:val="a4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hyperlink r:id="rId9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5F6427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10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98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Способ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размещения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Обоснование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внесения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изменений </w:t>
            </w:r>
          </w:p>
        </w:tc>
      </w:tr>
      <w:tr w:rsidR="00E117EA" w:rsidRPr="00CD3249" w:rsidTr="00E117EA">
        <w:trPr>
          <w:gridAfter w:val="1"/>
          <w:wAfter w:w="1276" w:type="dxa"/>
          <w:trHeight w:val="700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N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заказа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(N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наим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нование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предме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та кон-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минимально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необход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требо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вания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,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предъяв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ляемые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к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предмету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ед.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изм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кол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чество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ориент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ровоч-ная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начальная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(макси-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мальная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)цена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контракта</w:t>
            </w:r>
          </w:p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тыс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.р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условия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финансового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обеспе-чения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сполнения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(включая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размер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аванса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график осуществления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7EA" w:rsidRPr="00CD3249" w:rsidTr="00E117EA">
        <w:trPr>
          <w:gridAfter w:val="1"/>
          <w:wAfter w:w="1276" w:type="dxa"/>
          <w:trHeight w:val="2060"/>
        </w:trPr>
        <w:tc>
          <w:tcPr>
            <w:tcW w:w="8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срок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размещения  заказа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(мес.,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срок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исполнения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(месяц,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E0199" w:rsidRPr="00CD3249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44305039288021244223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B85F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650000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F43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Услуги оплата за электроэнергию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rPr>
                <w:rFonts w:ascii="Times New Roman" w:eastAsia="Courier New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A37D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</w:t>
            </w:r>
            <w:r w:rsidR="00A37D4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75610A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Выполнение работ по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ремонту автомобильных дорог общего пользования в населенных пунктах д. Быково ул. </w:t>
            </w:r>
            <w:proofErr w:type="gramStart"/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Речная</w:t>
            </w:r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В соответствии с техническим </w:t>
            </w: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заданием</w:t>
            </w: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sz w:val="20"/>
                <w:szCs w:val="20"/>
              </w:rPr>
              <w:t>1081,5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="0030489F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3,9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A3CFA" w:rsidRDefault="009626B0" w:rsidP="00AA3CFA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0B5BE1" w:rsidP="000B5B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май</w:t>
            </w:r>
            <w:r w:rsidR="009626B0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9626B0" w:rsidP="00A94B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ию</w:t>
            </w:r>
            <w:r w:rsidR="00A94B7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л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ь  2014 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lastRenderedPageBreak/>
              <w:t>Аукцион в электронной форме</w:t>
            </w:r>
          </w:p>
        </w:tc>
        <w:tc>
          <w:tcPr>
            <w:tcW w:w="1276" w:type="dxa"/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99F" w:rsidRPr="00A55F62" w:rsidRDefault="00AF499F" w:rsidP="00AF49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lastRenderedPageBreak/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AF499F" w:rsidRDefault="00AF499F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Новая Русса ул. Новая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Ул. Майская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В соответствии с техническим заданием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  <w:t>1057.2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6D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A3CFA" w:rsidRDefault="00E719FC" w:rsidP="005E63FD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887CBC" w:rsidP="00887C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август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CA3615" w:rsidP="00CA36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се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тябрь</w:t>
            </w:r>
            <w:proofErr w:type="spellEnd"/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-о</w:t>
            </w:r>
            <w:proofErr w:type="gramEnd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ктябрь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2014 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0 .500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6B2EE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4430104919010024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4</w:t>
            </w: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22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1.900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E4" w:rsidRPr="00A55F62" w:rsidRDefault="006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  <w:trHeight w:val="8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443 0409 712308244225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39,0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443 03109651005244225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C60EC" w:rsidP="00EC60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31</w:t>
            </w:r>
            <w:r w:rsidR="00E719F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  <w:p w:rsidR="004A15F5" w:rsidRDefault="004A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15F5" w:rsidRDefault="004A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15F5" w:rsidRPr="00A55F62" w:rsidRDefault="004A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44305039288021244340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11,5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4A15F5">
        <w:trPr>
          <w:gridAfter w:val="1"/>
          <w:wAfter w:w="1276" w:type="dxa"/>
          <w:trHeight w:val="69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9FC" w:rsidRPr="0028795A" w:rsidRDefault="00E719FC" w:rsidP="004A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96F0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15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04" w:rsidRPr="0028795A" w:rsidRDefault="00E9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44311018320201244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4430707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7842012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A432E8">
        <w:trPr>
          <w:gridAfter w:val="1"/>
          <w:wAfter w:w="1276" w:type="dxa"/>
          <w:trHeight w:val="155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40,0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28795A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432E8">
        <w:trPr>
          <w:gridAfter w:val="1"/>
          <w:wAfter w:w="1276" w:type="dxa"/>
          <w:trHeight w:val="155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lastRenderedPageBreak/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99.0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28795A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A432E8" w:rsidRDefault="00A432E8" w:rsidP="00440F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hAnsi="Times New Roman"/>
                <w:sz w:val="18"/>
                <w:szCs w:val="18"/>
              </w:rPr>
              <w:t>Закупки малого объема до 100т.р.</w:t>
            </w:r>
          </w:p>
          <w:p w:rsidR="00A432E8" w:rsidRPr="00A432E8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795A" w:rsidRPr="00A55F62" w:rsidRDefault="0028795A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34"/>
        <w:gridCol w:w="758"/>
        <w:gridCol w:w="533"/>
        <w:gridCol w:w="499"/>
        <w:gridCol w:w="1176"/>
      </w:tblGrid>
      <w:tr w:rsidR="00586E21" w:rsidRPr="0028795A" w:rsidTr="00D62E1C">
        <w:trPr>
          <w:trHeight w:val="49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Итоговая информация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(т.р.)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100т.р.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A432E8" w:rsidP="0044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23FD3"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446E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583953"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446E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400т.р.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СМП и социально ориентированные некоммерческие организации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9D6DEB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803,9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планируемых</w:t>
            </w:r>
            <w:proofErr w:type="gramEnd"/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6B2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432E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6B2EE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40F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B2EE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Никит</w:t>
      </w:r>
      <w:r w:rsidR="00813E78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и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 Н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 xml:space="preserve">иколай 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В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ладимирович, Глава Администрации Молвотицкого сельского поселения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_____________ 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«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</w:t>
      </w:r>
      <w:r w:rsidR="00A432E8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1</w:t>
      </w:r>
      <w:r w:rsidR="006B2EE4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7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»</w:t>
      </w:r>
      <w:r w:rsidR="00440F18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октября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_ 2014г.</w:t>
      </w: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(Ф.И.О., должность руководителя          (подпись)    (дата утверждения)</w:t>
      </w:r>
      <w:proofErr w:type="gramEnd"/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(уполномоченного должностного лица)</w:t>
      </w:r>
    </w:p>
    <w:p w:rsidR="00800E2B" w:rsidRPr="0028795A" w:rsidRDefault="007E0199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заказчика)                       МП</w:t>
      </w:r>
    </w:p>
    <w:p w:rsidR="00407A62" w:rsidRPr="0028795A" w:rsidRDefault="00407A62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</w:p>
    <w:p w:rsidR="00407A62" w:rsidRPr="0028795A" w:rsidRDefault="00407A62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proofErr w:type="gramStart"/>
      <w:r w:rsidRPr="0028795A">
        <w:rPr>
          <w:sz w:val="16"/>
          <w:szCs w:val="16"/>
        </w:rPr>
        <w:t>Ответственный</w:t>
      </w:r>
      <w:proofErr w:type="gramEnd"/>
      <w:r w:rsidRPr="0028795A">
        <w:rPr>
          <w:sz w:val="16"/>
          <w:szCs w:val="16"/>
        </w:rPr>
        <w:t xml:space="preserve"> за составления плана-графика: </w:t>
      </w:r>
    </w:p>
    <w:p w:rsidR="007E0199" w:rsidRPr="0028795A" w:rsidRDefault="00800E2B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r w:rsidR="00407A62" w:rsidRPr="0028795A">
        <w:rPr>
          <w:sz w:val="16"/>
          <w:szCs w:val="16"/>
        </w:rPr>
        <w:t>Контрактный управляющий</w:t>
      </w:r>
      <w:r w:rsidRPr="0028795A">
        <w:rPr>
          <w:sz w:val="16"/>
          <w:szCs w:val="16"/>
        </w:rPr>
        <w:t>: Козлова А.М.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тел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.(</w:t>
      </w:r>
      <w:proofErr w:type="gramEnd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факс) 8(81663)22-371, 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hyperlink r:id="rId11" w:history="1"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koz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anna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2010@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yandex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ru</w:t>
        </w:r>
      </w:hyperlink>
    </w:p>
    <w:sectPr w:rsidR="00800E2B" w:rsidRPr="0028795A" w:rsidSect="004446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53" w:rsidRDefault="00941953" w:rsidP="00612B23">
      <w:pPr>
        <w:spacing w:after="0" w:line="240" w:lineRule="auto"/>
      </w:pPr>
      <w:r>
        <w:separator/>
      </w:r>
    </w:p>
  </w:endnote>
  <w:endnote w:type="continuationSeparator" w:id="0">
    <w:p w:rsidR="00941953" w:rsidRDefault="00941953" w:rsidP="006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53" w:rsidRDefault="00941953" w:rsidP="00612B23">
      <w:pPr>
        <w:spacing w:after="0" w:line="240" w:lineRule="auto"/>
      </w:pPr>
      <w:r>
        <w:separator/>
      </w:r>
    </w:p>
  </w:footnote>
  <w:footnote w:type="continuationSeparator" w:id="0">
    <w:p w:rsidR="00941953" w:rsidRDefault="00941953" w:rsidP="0061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6B0"/>
    <w:multiLevelType w:val="multilevel"/>
    <w:tmpl w:val="E266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99"/>
    <w:rsid w:val="000057FF"/>
    <w:rsid w:val="00012D52"/>
    <w:rsid w:val="00034158"/>
    <w:rsid w:val="000438AC"/>
    <w:rsid w:val="00044488"/>
    <w:rsid w:val="00050D65"/>
    <w:rsid w:val="00065628"/>
    <w:rsid w:val="000B5BE1"/>
    <w:rsid w:val="000D4641"/>
    <w:rsid w:val="001129D1"/>
    <w:rsid w:val="00121BCD"/>
    <w:rsid w:val="00126C13"/>
    <w:rsid w:val="00181BAA"/>
    <w:rsid w:val="001A2B66"/>
    <w:rsid w:val="001E2A50"/>
    <w:rsid w:val="001F38E1"/>
    <w:rsid w:val="001F6CA9"/>
    <w:rsid w:val="00203A51"/>
    <w:rsid w:val="0021112D"/>
    <w:rsid w:val="00214161"/>
    <w:rsid w:val="0022483C"/>
    <w:rsid w:val="00226561"/>
    <w:rsid w:val="002303D0"/>
    <w:rsid w:val="00240505"/>
    <w:rsid w:val="00242041"/>
    <w:rsid w:val="00243F21"/>
    <w:rsid w:val="00255696"/>
    <w:rsid w:val="00264500"/>
    <w:rsid w:val="00271E34"/>
    <w:rsid w:val="00285069"/>
    <w:rsid w:val="0028795A"/>
    <w:rsid w:val="002C3D26"/>
    <w:rsid w:val="002C56F0"/>
    <w:rsid w:val="002E1310"/>
    <w:rsid w:val="002E3751"/>
    <w:rsid w:val="002F17D8"/>
    <w:rsid w:val="002F2683"/>
    <w:rsid w:val="002F33AF"/>
    <w:rsid w:val="0030489F"/>
    <w:rsid w:val="00310A04"/>
    <w:rsid w:val="0038667C"/>
    <w:rsid w:val="003A6B7B"/>
    <w:rsid w:val="003E4348"/>
    <w:rsid w:val="003F5EF8"/>
    <w:rsid w:val="00407A62"/>
    <w:rsid w:val="0042436C"/>
    <w:rsid w:val="00431359"/>
    <w:rsid w:val="00440EAA"/>
    <w:rsid w:val="00440F18"/>
    <w:rsid w:val="004446EA"/>
    <w:rsid w:val="00464284"/>
    <w:rsid w:val="004A15F5"/>
    <w:rsid w:val="004C5D50"/>
    <w:rsid w:val="004D48DF"/>
    <w:rsid w:val="004F1005"/>
    <w:rsid w:val="004F1664"/>
    <w:rsid w:val="004F57A4"/>
    <w:rsid w:val="00527C9A"/>
    <w:rsid w:val="005344B4"/>
    <w:rsid w:val="00583953"/>
    <w:rsid w:val="00586E21"/>
    <w:rsid w:val="005C7CE5"/>
    <w:rsid w:val="005E63FD"/>
    <w:rsid w:val="005F409D"/>
    <w:rsid w:val="005F6427"/>
    <w:rsid w:val="00604033"/>
    <w:rsid w:val="00611F41"/>
    <w:rsid w:val="00612B23"/>
    <w:rsid w:val="00631320"/>
    <w:rsid w:val="00652068"/>
    <w:rsid w:val="006665E5"/>
    <w:rsid w:val="006819A4"/>
    <w:rsid w:val="006A3408"/>
    <w:rsid w:val="006A3D79"/>
    <w:rsid w:val="006B2EE4"/>
    <w:rsid w:val="006D2000"/>
    <w:rsid w:val="006E79D5"/>
    <w:rsid w:val="007105CA"/>
    <w:rsid w:val="00710743"/>
    <w:rsid w:val="007275A5"/>
    <w:rsid w:val="00753369"/>
    <w:rsid w:val="0075610A"/>
    <w:rsid w:val="007567BF"/>
    <w:rsid w:val="00775598"/>
    <w:rsid w:val="007A76A6"/>
    <w:rsid w:val="007C039D"/>
    <w:rsid w:val="007D5CFC"/>
    <w:rsid w:val="007E0199"/>
    <w:rsid w:val="00800E2B"/>
    <w:rsid w:val="00813E78"/>
    <w:rsid w:val="00841EE1"/>
    <w:rsid w:val="00842677"/>
    <w:rsid w:val="00853DB1"/>
    <w:rsid w:val="00865662"/>
    <w:rsid w:val="00883B82"/>
    <w:rsid w:val="00887CBC"/>
    <w:rsid w:val="008B119C"/>
    <w:rsid w:val="008C2487"/>
    <w:rsid w:val="00930DB0"/>
    <w:rsid w:val="009414F6"/>
    <w:rsid w:val="00941953"/>
    <w:rsid w:val="009515D1"/>
    <w:rsid w:val="0095369F"/>
    <w:rsid w:val="009626B0"/>
    <w:rsid w:val="009C05ED"/>
    <w:rsid w:val="009D4475"/>
    <w:rsid w:val="009D57FE"/>
    <w:rsid w:val="009D6DEB"/>
    <w:rsid w:val="00A0351B"/>
    <w:rsid w:val="00A11E79"/>
    <w:rsid w:val="00A22945"/>
    <w:rsid w:val="00A37D4C"/>
    <w:rsid w:val="00A432E8"/>
    <w:rsid w:val="00A54CAB"/>
    <w:rsid w:val="00A55D34"/>
    <w:rsid w:val="00A55F62"/>
    <w:rsid w:val="00A73F41"/>
    <w:rsid w:val="00A91E7A"/>
    <w:rsid w:val="00A94B72"/>
    <w:rsid w:val="00A96695"/>
    <w:rsid w:val="00AA1FD5"/>
    <w:rsid w:val="00AA3CFA"/>
    <w:rsid w:val="00AA42D5"/>
    <w:rsid w:val="00AC0B2D"/>
    <w:rsid w:val="00AC6304"/>
    <w:rsid w:val="00AD1C71"/>
    <w:rsid w:val="00AD32B6"/>
    <w:rsid w:val="00AD703C"/>
    <w:rsid w:val="00AF499F"/>
    <w:rsid w:val="00B02203"/>
    <w:rsid w:val="00B15AD9"/>
    <w:rsid w:val="00B76B16"/>
    <w:rsid w:val="00B85F2C"/>
    <w:rsid w:val="00B91D07"/>
    <w:rsid w:val="00B9346B"/>
    <w:rsid w:val="00BF554E"/>
    <w:rsid w:val="00BF748F"/>
    <w:rsid w:val="00C23FD3"/>
    <w:rsid w:val="00C304E3"/>
    <w:rsid w:val="00C31B49"/>
    <w:rsid w:val="00C81CC8"/>
    <w:rsid w:val="00CA3615"/>
    <w:rsid w:val="00CD3249"/>
    <w:rsid w:val="00CE4FD8"/>
    <w:rsid w:val="00CE7D36"/>
    <w:rsid w:val="00CF62B1"/>
    <w:rsid w:val="00CF6C7B"/>
    <w:rsid w:val="00D30673"/>
    <w:rsid w:val="00D35834"/>
    <w:rsid w:val="00D53D11"/>
    <w:rsid w:val="00D62E1C"/>
    <w:rsid w:val="00D8632D"/>
    <w:rsid w:val="00D903CE"/>
    <w:rsid w:val="00DB657E"/>
    <w:rsid w:val="00DD0148"/>
    <w:rsid w:val="00E01D6E"/>
    <w:rsid w:val="00E117EA"/>
    <w:rsid w:val="00E46D08"/>
    <w:rsid w:val="00E719FC"/>
    <w:rsid w:val="00E96C24"/>
    <w:rsid w:val="00E96F04"/>
    <w:rsid w:val="00EA63EA"/>
    <w:rsid w:val="00EC4DD3"/>
    <w:rsid w:val="00EC52CC"/>
    <w:rsid w:val="00EC60EC"/>
    <w:rsid w:val="00EC749C"/>
    <w:rsid w:val="00EC7FC6"/>
    <w:rsid w:val="00EE07A9"/>
    <w:rsid w:val="00F21A4E"/>
    <w:rsid w:val="00F2322C"/>
    <w:rsid w:val="00F42730"/>
    <w:rsid w:val="00F43155"/>
    <w:rsid w:val="00F45D4C"/>
    <w:rsid w:val="00F95DBA"/>
    <w:rsid w:val="00FB2EE6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E0199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199"/>
    <w:rPr>
      <w:color w:val="0000FF"/>
      <w:u w:val="single"/>
    </w:rPr>
  </w:style>
  <w:style w:type="paragraph" w:styleId="a4">
    <w:name w:val="No Spacing"/>
    <w:uiPriority w:val="1"/>
    <w:qFormat/>
    <w:rsid w:val="00800E2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612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2B23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12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2B2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28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79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EE6E830DF322DA462A228B1AD941B1D44E1991C241A801BEC63D789mBw3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.anna201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CEE6E830DF322DA462A228B1AD941B1D44EE981C221A801BEC63D789mBw3E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EE6E830DF322DA462A228B1AD941B1D44E19918231A801BEC63D789B3967A55D585E2851B499Dm6wA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8D15-A621-4A92-9767-F52C035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5308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9</cp:revision>
  <cp:lastPrinted>2014-10-21T12:45:00Z</cp:lastPrinted>
  <dcterms:created xsi:type="dcterms:W3CDTF">2014-10-02T07:38:00Z</dcterms:created>
  <dcterms:modified xsi:type="dcterms:W3CDTF">2014-10-21T12:45:00Z</dcterms:modified>
</cp:coreProperties>
</file>