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61" w:rsidRPr="008F0FBA" w:rsidRDefault="00CA5C33" w:rsidP="00960761">
      <w:pPr>
        <w:jc w:val="center"/>
        <w:rPr>
          <w:sz w:val="28"/>
          <w:szCs w:val="28"/>
          <w:lang w:val="ru-RU"/>
        </w:rPr>
      </w:pPr>
      <w:r w:rsidRPr="00CA5C33">
        <w:rPr>
          <w:sz w:val="28"/>
          <w:szCs w:val="28"/>
          <w:lang w:val="ru-RU"/>
        </w:rPr>
        <w:drawing>
          <wp:inline distT="0" distB="0" distL="0" distR="0">
            <wp:extent cx="4762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476250" cy="571500"/>
                    </a:xfrm>
                    <a:prstGeom prst="rect">
                      <a:avLst/>
                    </a:prstGeom>
                    <a:solidFill>
                      <a:srgbClr val="FFFFFF"/>
                    </a:solidFill>
                    <a:ln w="9525">
                      <a:noFill/>
                      <a:miter lim="800000"/>
                      <a:headEnd/>
                      <a:tailEnd/>
                    </a:ln>
                  </pic:spPr>
                </pic:pic>
              </a:graphicData>
            </a:graphic>
          </wp:inline>
        </w:drawing>
      </w:r>
      <w:r w:rsidR="00960761" w:rsidRPr="008F0FBA">
        <w:rPr>
          <w:sz w:val="28"/>
          <w:szCs w:val="28"/>
          <w:lang w:val="ru-RU"/>
        </w:rPr>
        <w:t xml:space="preserve">                                                                         </w:t>
      </w:r>
    </w:p>
    <w:p w:rsidR="00960761" w:rsidRPr="00CA5C33" w:rsidRDefault="00960761" w:rsidP="00960761">
      <w:pPr>
        <w:jc w:val="center"/>
        <w:rPr>
          <w:sz w:val="28"/>
          <w:szCs w:val="28"/>
          <w:lang w:val="ru-RU"/>
        </w:rPr>
      </w:pPr>
      <w:r w:rsidRPr="008F0FBA">
        <w:rPr>
          <w:b/>
          <w:sz w:val="32"/>
          <w:szCs w:val="32"/>
          <w:lang w:val="ru-RU"/>
        </w:rPr>
        <w:t>АДМИНИСТРАЦИЯ МОЛВОТИЦКОГО СЕЛЬСКОГО ПОСЕЛЕНИЯ</w:t>
      </w:r>
      <w:r w:rsidRPr="008F0FBA">
        <w:rPr>
          <w:b/>
          <w:sz w:val="32"/>
          <w:szCs w:val="32"/>
          <w:lang w:val="ru-RU"/>
        </w:rPr>
        <w:br/>
      </w:r>
      <w:r w:rsidRPr="008F0FBA">
        <w:rPr>
          <w:sz w:val="28"/>
          <w:szCs w:val="28"/>
          <w:lang w:val="ru-RU"/>
        </w:rPr>
        <w:br/>
        <w:t>ПОСТАНОВЛЕНИЕ</w:t>
      </w:r>
      <w:r w:rsidRPr="008F0FBA">
        <w:rPr>
          <w:sz w:val="28"/>
          <w:szCs w:val="28"/>
          <w:lang w:val="ru-RU"/>
        </w:rPr>
        <w:br/>
      </w:r>
      <w:r w:rsidRPr="008F0FBA">
        <w:rPr>
          <w:sz w:val="28"/>
          <w:szCs w:val="28"/>
          <w:lang w:val="ru-RU"/>
        </w:rPr>
        <w:br/>
      </w:r>
      <w:r w:rsidR="00CA5C33">
        <w:rPr>
          <w:sz w:val="28"/>
          <w:szCs w:val="28"/>
          <w:lang w:val="ru-RU"/>
        </w:rPr>
        <w:t>30.10</w:t>
      </w:r>
      <w:r w:rsidRPr="008F0FBA">
        <w:rPr>
          <w:sz w:val="28"/>
          <w:szCs w:val="28"/>
          <w:lang w:val="ru-RU"/>
        </w:rPr>
        <w:t xml:space="preserve">. </w:t>
      </w:r>
      <w:r w:rsidRPr="00BB29AC">
        <w:rPr>
          <w:sz w:val="28"/>
          <w:szCs w:val="28"/>
          <w:lang w:val="ru-RU"/>
        </w:rPr>
        <w:t xml:space="preserve">2014 г. </w:t>
      </w:r>
      <w:r w:rsidR="00CA5C33">
        <w:rPr>
          <w:sz w:val="28"/>
          <w:szCs w:val="28"/>
          <w:lang w:val="ru-RU"/>
        </w:rPr>
        <w:t>№ 58</w:t>
      </w:r>
    </w:p>
    <w:p w:rsidR="00960761" w:rsidRPr="00BB29AC" w:rsidRDefault="00960761" w:rsidP="00960761">
      <w:pPr>
        <w:jc w:val="center"/>
        <w:rPr>
          <w:sz w:val="28"/>
          <w:szCs w:val="28"/>
          <w:lang w:val="ru-RU"/>
        </w:rPr>
      </w:pPr>
      <w:r w:rsidRPr="00BB29AC">
        <w:rPr>
          <w:sz w:val="28"/>
          <w:szCs w:val="28"/>
          <w:lang w:val="ru-RU"/>
        </w:rPr>
        <w:br/>
        <w:t>с. Молвотицы</w:t>
      </w:r>
    </w:p>
    <w:p w:rsidR="00960761" w:rsidRDefault="00960761" w:rsidP="00960761">
      <w:pPr>
        <w:jc w:val="center"/>
        <w:rPr>
          <w:sz w:val="28"/>
          <w:szCs w:val="28"/>
          <w:lang w:val="ru-RU"/>
        </w:rPr>
      </w:pPr>
    </w:p>
    <w:p w:rsidR="00960761" w:rsidRPr="00BB29AC" w:rsidRDefault="00960761" w:rsidP="00960761">
      <w:pPr>
        <w:spacing w:line="276" w:lineRule="auto"/>
        <w:jc w:val="center"/>
        <w:rPr>
          <w:b/>
          <w:lang w:val="ru-RU"/>
        </w:rPr>
      </w:pPr>
      <w:r w:rsidRPr="00BB29AC">
        <w:rPr>
          <w:rFonts w:cs="Times New Roman"/>
          <w:b/>
          <w:color w:val="auto"/>
          <w:sz w:val="28"/>
          <w:szCs w:val="28"/>
          <w:lang w:val="ru-RU" w:eastAsia="ru-RU"/>
        </w:rPr>
        <w:t>Об утверждении муниципальной программы « Благоустройство территории Молвотицкого сельского поселения  на 2015-2017 годы»</w:t>
      </w:r>
    </w:p>
    <w:p w:rsidR="00960761" w:rsidRDefault="00960761" w:rsidP="00960761">
      <w:pPr>
        <w:jc w:val="center"/>
        <w:rPr>
          <w:sz w:val="28"/>
          <w:szCs w:val="28"/>
          <w:lang w:val="ru-RU"/>
        </w:rPr>
      </w:pPr>
    </w:p>
    <w:p w:rsidR="00960761" w:rsidRDefault="00960761" w:rsidP="00960761">
      <w:pPr>
        <w:suppressAutoHyphens w:val="0"/>
        <w:autoSpaceDE w:val="0"/>
        <w:autoSpaceDN w:val="0"/>
        <w:adjustRightInd w:val="0"/>
        <w:jc w:val="both"/>
        <w:rPr>
          <w:rFonts w:cs="Times New Roman"/>
          <w:b/>
          <w:color w:val="auto"/>
          <w:sz w:val="28"/>
          <w:szCs w:val="28"/>
          <w:lang w:val="ru-RU" w:eastAsia="ru-RU"/>
        </w:rPr>
      </w:pPr>
      <w:r>
        <w:rPr>
          <w:rFonts w:cs="Times New Roman"/>
          <w:color w:val="auto"/>
          <w:sz w:val="28"/>
          <w:szCs w:val="28"/>
          <w:lang w:val="ru-RU" w:eastAsia="ru-RU"/>
        </w:rPr>
        <w:t xml:space="preserve">          </w:t>
      </w:r>
      <w:proofErr w:type="gramStart"/>
      <w:r>
        <w:rPr>
          <w:rFonts w:cs="Times New Roman"/>
          <w:color w:val="auto"/>
          <w:sz w:val="28"/>
          <w:szCs w:val="28"/>
          <w:lang w:val="ru-RU" w:eastAsia="ru-RU"/>
        </w:rPr>
        <w:t>Руководствуясь статьями 14,15 Федерального закона от 6 октября 2003 г. N 131-ФЗ "Об общих принципах организации местного самоуправления в Российской Федерации", Федеральным законом от 10 января 2002 г. N 7-ФЗ "Об охране окружающей среды", Федеральным законом от 24 июня 1998 г. N 89-ФЗ "Об отходах производства и потребления", Областным законом от 03 апреля 2006 г. N 647-ОЗ "О полномочиях Администрации</w:t>
      </w:r>
      <w:proofErr w:type="gramEnd"/>
      <w:r>
        <w:rPr>
          <w:rFonts w:cs="Times New Roman"/>
          <w:color w:val="auto"/>
          <w:sz w:val="28"/>
          <w:szCs w:val="28"/>
          <w:lang w:val="ru-RU" w:eastAsia="ru-RU"/>
        </w:rPr>
        <w:t xml:space="preserve"> области в области охраны окружающей среды", в соответствии с Уставом Молвотицкого сельского поселения и </w:t>
      </w:r>
      <w:r>
        <w:rPr>
          <w:rFonts w:cs="Times New Roman"/>
          <w:sz w:val="28"/>
          <w:szCs w:val="28"/>
          <w:lang w:val="ru-RU" w:eastAsia="ru-RU"/>
        </w:rPr>
        <w:t>Постановлением Администрации  Молвотицкого сельского поселения от 03.10.2014 года № 53 «</w:t>
      </w:r>
      <w:r>
        <w:rPr>
          <w:rFonts w:cs="Times New Roman"/>
          <w:color w:val="auto"/>
          <w:sz w:val="28"/>
          <w:szCs w:val="28"/>
          <w:lang w:val="ru-RU" w:eastAsia="ru-RU"/>
        </w:rPr>
        <w:t xml:space="preserve">Об утверждении    Порядка принятия  решений о   разработке   муниципальных     программ Молвотицкого сельского поселения,  их формирования и  реализации» Администрация Молвотицкого сельского поселения </w:t>
      </w:r>
      <w:r>
        <w:rPr>
          <w:rFonts w:cs="Times New Roman"/>
          <w:b/>
          <w:color w:val="auto"/>
          <w:sz w:val="28"/>
          <w:szCs w:val="28"/>
          <w:lang w:val="ru-RU" w:eastAsia="ru-RU"/>
        </w:rPr>
        <w:t>ПОСТАНОВЛЯЕТ:</w:t>
      </w:r>
    </w:p>
    <w:p w:rsidR="00960761" w:rsidRDefault="00960761" w:rsidP="00960761">
      <w:pPr>
        <w:suppressAutoHyphens w:val="0"/>
        <w:autoSpaceDE w:val="0"/>
        <w:autoSpaceDN w:val="0"/>
        <w:adjustRightInd w:val="0"/>
        <w:jc w:val="both"/>
        <w:rPr>
          <w:rFonts w:cs="Times New Roman"/>
          <w:b/>
          <w:color w:val="auto"/>
          <w:sz w:val="28"/>
          <w:szCs w:val="28"/>
          <w:lang w:val="ru-RU" w:eastAsia="ru-RU"/>
        </w:rPr>
      </w:pPr>
    </w:p>
    <w:p w:rsidR="00960761" w:rsidRDefault="00960761" w:rsidP="00960761">
      <w:pPr>
        <w:suppressAutoHyphens w:val="0"/>
        <w:autoSpaceDE w:val="0"/>
        <w:autoSpaceDN w:val="0"/>
        <w:adjustRightInd w:val="0"/>
        <w:rPr>
          <w:rFonts w:cs="Times New Roman"/>
          <w:color w:val="auto"/>
          <w:sz w:val="28"/>
          <w:szCs w:val="28"/>
          <w:lang w:val="ru-RU" w:eastAsia="ru-RU"/>
        </w:rPr>
      </w:pPr>
      <w:r>
        <w:rPr>
          <w:rFonts w:cs="Times New Roman"/>
          <w:color w:val="auto"/>
          <w:sz w:val="28"/>
          <w:szCs w:val="28"/>
          <w:lang w:val="ru-RU" w:eastAsia="ru-RU"/>
        </w:rPr>
        <w:t xml:space="preserve">     1.Утвердить муниципальную программу «Благоустройство территории Молвотицкого сельского поселения  на 2015-2017 годы». </w:t>
      </w:r>
    </w:p>
    <w:p w:rsidR="00960761" w:rsidRDefault="00960761" w:rsidP="00960761">
      <w:pPr>
        <w:suppressAutoHyphens w:val="0"/>
        <w:autoSpaceDE w:val="0"/>
        <w:autoSpaceDN w:val="0"/>
        <w:adjustRightInd w:val="0"/>
        <w:jc w:val="both"/>
        <w:rPr>
          <w:rFonts w:cs="Times New Roman"/>
          <w:b/>
          <w:snapToGrid w:val="0"/>
          <w:color w:val="auto"/>
          <w:sz w:val="28"/>
          <w:szCs w:val="28"/>
          <w:lang w:val="ru-RU" w:eastAsia="ru-RU"/>
        </w:rPr>
      </w:pPr>
      <w:r>
        <w:rPr>
          <w:rFonts w:cs="Times New Roman"/>
          <w:snapToGrid w:val="0"/>
          <w:color w:val="auto"/>
          <w:sz w:val="28"/>
          <w:szCs w:val="28"/>
          <w:lang w:val="ru-RU" w:eastAsia="ru-RU"/>
        </w:rPr>
        <w:t xml:space="preserve">     2. Администрация Молвотицкого поселения осуществляет расходы на реализацию муниципальной программы  «Благоустройство территории Молвотицкого сельского поселения  на 2015-2017 годы»  в пределах средств, предусмотренных бюджетом поселения на следующий год.</w:t>
      </w:r>
    </w:p>
    <w:p w:rsidR="00960761" w:rsidRDefault="00960761" w:rsidP="00960761">
      <w:pPr>
        <w:jc w:val="both"/>
        <w:rPr>
          <w:sz w:val="28"/>
          <w:szCs w:val="28"/>
          <w:lang w:val="ru-RU"/>
        </w:rPr>
      </w:pPr>
      <w:r>
        <w:rPr>
          <w:sz w:val="28"/>
          <w:szCs w:val="28"/>
          <w:lang w:val="ru-RU"/>
        </w:rPr>
        <w:t xml:space="preserve">      3. Настоящее постановление подлежит официальному опубликованию в периодическом печатном издании «Информационный бюллетень Молвотицкого сельского поселения» на официальном сайте  Молвотицкого сельского поселения и вступает в силу с 1 января 2015 года.</w:t>
      </w:r>
    </w:p>
    <w:p w:rsidR="00960761" w:rsidRDefault="00960761" w:rsidP="00960761">
      <w:pPr>
        <w:jc w:val="both"/>
        <w:rPr>
          <w:sz w:val="28"/>
          <w:szCs w:val="28"/>
          <w:lang w:val="ru-RU"/>
        </w:rPr>
      </w:pPr>
      <w:r>
        <w:rPr>
          <w:sz w:val="28"/>
          <w:szCs w:val="28"/>
          <w:lang w:val="ru-RU"/>
        </w:rPr>
        <w:t xml:space="preserve">        4. </w:t>
      </w:r>
      <w:proofErr w:type="gramStart"/>
      <w:r>
        <w:rPr>
          <w:sz w:val="28"/>
          <w:szCs w:val="28"/>
          <w:lang w:val="ru-RU"/>
        </w:rPr>
        <w:t>Контроль за</w:t>
      </w:r>
      <w:proofErr w:type="gramEnd"/>
      <w:r>
        <w:rPr>
          <w:sz w:val="28"/>
          <w:szCs w:val="28"/>
          <w:lang w:val="ru-RU"/>
        </w:rPr>
        <w:t xml:space="preserve"> выполнением настоящего постановления оставляю за собой.</w:t>
      </w:r>
    </w:p>
    <w:p w:rsidR="00960761" w:rsidRDefault="00960761" w:rsidP="00960761">
      <w:pPr>
        <w:jc w:val="both"/>
        <w:rPr>
          <w:sz w:val="28"/>
          <w:szCs w:val="28"/>
          <w:lang w:val="ru-RU"/>
        </w:rPr>
      </w:pPr>
    </w:p>
    <w:p w:rsidR="00960761" w:rsidRPr="00033FF1" w:rsidRDefault="00960761" w:rsidP="00960761">
      <w:pPr>
        <w:jc w:val="both"/>
        <w:rPr>
          <w:b/>
          <w:sz w:val="28"/>
          <w:szCs w:val="28"/>
          <w:lang w:val="ru-RU"/>
        </w:rPr>
      </w:pPr>
      <w:r w:rsidRPr="00033FF1">
        <w:rPr>
          <w:b/>
          <w:sz w:val="28"/>
          <w:szCs w:val="28"/>
          <w:lang w:val="ru-RU"/>
        </w:rPr>
        <w:t>Глава</w:t>
      </w:r>
    </w:p>
    <w:p w:rsidR="00960761" w:rsidRPr="00033FF1" w:rsidRDefault="00960761" w:rsidP="00960761">
      <w:pPr>
        <w:jc w:val="both"/>
        <w:rPr>
          <w:b/>
          <w:sz w:val="28"/>
          <w:szCs w:val="28"/>
          <w:lang w:val="ru-RU"/>
        </w:rPr>
      </w:pPr>
      <w:r w:rsidRPr="00033FF1">
        <w:rPr>
          <w:b/>
          <w:sz w:val="28"/>
          <w:szCs w:val="28"/>
          <w:lang w:val="ru-RU"/>
        </w:rPr>
        <w:t>сельского поселения   Н.В.Никитин</w:t>
      </w:r>
    </w:p>
    <w:p w:rsidR="00960761" w:rsidRDefault="00960761" w:rsidP="00960761">
      <w:pPr>
        <w:suppressAutoHyphens w:val="0"/>
        <w:autoSpaceDN w:val="0"/>
        <w:adjustRightInd w:val="0"/>
        <w:rPr>
          <w:rFonts w:cs="Times New Roman"/>
          <w:color w:val="auto"/>
          <w:sz w:val="28"/>
          <w:szCs w:val="28"/>
          <w:lang w:val="ru-RU" w:eastAsia="ru-RU"/>
        </w:rPr>
      </w:pPr>
    </w:p>
    <w:tbl>
      <w:tblPr>
        <w:tblpPr w:leftFromText="180" w:rightFromText="180" w:bottomFromText="200" w:vertAnchor="text" w:tblpX="4928" w:tblpY="1"/>
        <w:tblOverlap w:val="never"/>
        <w:tblW w:w="4940" w:type="dxa"/>
        <w:tblLook w:val="04A0"/>
      </w:tblPr>
      <w:tblGrid>
        <w:gridCol w:w="4940"/>
      </w:tblGrid>
      <w:tr w:rsidR="00960761" w:rsidRPr="00960761" w:rsidTr="003B57D7">
        <w:trPr>
          <w:trHeight w:val="840"/>
        </w:trPr>
        <w:tc>
          <w:tcPr>
            <w:tcW w:w="4940" w:type="dxa"/>
            <w:hideMark/>
          </w:tcPr>
          <w:p w:rsidR="00960761" w:rsidRPr="00BB29AC" w:rsidRDefault="00960761" w:rsidP="003B57D7">
            <w:pPr>
              <w:suppressAutoHyphens w:val="0"/>
              <w:autoSpaceDE w:val="0"/>
              <w:autoSpaceDN w:val="0"/>
              <w:adjustRightInd w:val="0"/>
              <w:spacing w:line="276" w:lineRule="auto"/>
              <w:jc w:val="right"/>
              <w:rPr>
                <w:lang w:val="ru-RU"/>
              </w:rPr>
            </w:pPr>
            <w:r w:rsidRPr="00BB29AC">
              <w:rPr>
                <w:rFonts w:cs="Times New Roman"/>
                <w:color w:val="auto"/>
                <w:lang w:val="ru-RU" w:eastAsia="ru-RU"/>
              </w:rPr>
              <w:lastRenderedPageBreak/>
              <w:t xml:space="preserve">                           Утвержден </w:t>
            </w:r>
          </w:p>
          <w:p w:rsidR="00960761" w:rsidRDefault="00960761" w:rsidP="00CA5C33">
            <w:pPr>
              <w:spacing w:line="276" w:lineRule="auto"/>
              <w:jc w:val="right"/>
              <w:rPr>
                <w:sz w:val="28"/>
                <w:szCs w:val="28"/>
                <w:lang w:val="ru-RU"/>
              </w:rPr>
            </w:pPr>
            <w:r w:rsidRPr="00BB29AC">
              <w:rPr>
                <w:lang w:val="ru-RU"/>
              </w:rPr>
              <w:t xml:space="preserve">постановлением Администрации Молвотицкого сельского поселения  от   </w:t>
            </w:r>
            <w:r w:rsidR="00CA5C33">
              <w:rPr>
                <w:lang w:val="ru-RU"/>
              </w:rPr>
              <w:t>30.10.</w:t>
            </w:r>
            <w:r w:rsidRPr="00BB29AC">
              <w:rPr>
                <w:lang w:val="ru-RU"/>
              </w:rPr>
              <w:t>2014 №</w:t>
            </w:r>
            <w:r w:rsidR="00CA5C33">
              <w:rPr>
                <w:lang w:val="ru-RU"/>
              </w:rPr>
              <w:t xml:space="preserve"> 58</w:t>
            </w:r>
            <w:r>
              <w:rPr>
                <w:sz w:val="28"/>
                <w:szCs w:val="28"/>
                <w:lang w:val="ru-RU"/>
              </w:rPr>
              <w:t xml:space="preserve"> </w:t>
            </w:r>
          </w:p>
        </w:tc>
      </w:tr>
    </w:tbl>
    <w:p w:rsidR="00960761" w:rsidRDefault="00960761" w:rsidP="00960761">
      <w:pPr>
        <w:autoSpaceDE w:val="0"/>
        <w:autoSpaceDN w:val="0"/>
        <w:adjustRightInd w:val="0"/>
        <w:jc w:val="center"/>
        <w:rPr>
          <w:rFonts w:cs="Times New Roman"/>
          <w:color w:val="auto"/>
          <w:sz w:val="28"/>
          <w:szCs w:val="28"/>
          <w:lang w:val="ru-RU" w:eastAsia="ru-RU"/>
        </w:rPr>
      </w:pPr>
      <w:r>
        <w:rPr>
          <w:sz w:val="28"/>
          <w:szCs w:val="28"/>
          <w:lang w:val="ru-RU"/>
        </w:rPr>
        <w:br w:type="textWrapping" w:clear="all"/>
      </w:r>
    </w:p>
    <w:p w:rsidR="00960761" w:rsidRDefault="00960761" w:rsidP="00960761">
      <w:pPr>
        <w:autoSpaceDE w:val="0"/>
        <w:autoSpaceDN w:val="0"/>
        <w:adjustRightInd w:val="0"/>
        <w:jc w:val="center"/>
        <w:rPr>
          <w:b/>
          <w:sz w:val="28"/>
          <w:szCs w:val="28"/>
          <w:lang w:val="ru-RU"/>
        </w:rPr>
      </w:pPr>
      <w:r>
        <w:rPr>
          <w:b/>
          <w:sz w:val="28"/>
          <w:szCs w:val="28"/>
          <w:lang w:val="ru-RU"/>
        </w:rPr>
        <w:t>ПАСПОРТ</w:t>
      </w:r>
    </w:p>
    <w:p w:rsidR="00960761" w:rsidRDefault="00960761" w:rsidP="00960761">
      <w:pPr>
        <w:autoSpaceDE w:val="0"/>
        <w:autoSpaceDN w:val="0"/>
        <w:adjustRightInd w:val="0"/>
        <w:spacing w:line="276" w:lineRule="auto"/>
        <w:jc w:val="center"/>
        <w:rPr>
          <w:b/>
          <w:sz w:val="28"/>
          <w:szCs w:val="28"/>
          <w:lang w:val="ru-RU"/>
        </w:rPr>
      </w:pPr>
      <w:r>
        <w:rPr>
          <w:b/>
          <w:sz w:val="28"/>
          <w:szCs w:val="28"/>
          <w:lang w:val="ru-RU"/>
        </w:rPr>
        <w:t>муниципальной программы Молвотицкого сельского поселения</w:t>
      </w:r>
    </w:p>
    <w:p w:rsidR="00960761" w:rsidRDefault="00960761" w:rsidP="00960761">
      <w:pPr>
        <w:autoSpaceDE w:val="0"/>
        <w:autoSpaceDN w:val="0"/>
        <w:adjustRightInd w:val="0"/>
        <w:spacing w:line="276" w:lineRule="auto"/>
        <w:ind w:firstLine="539"/>
        <w:jc w:val="center"/>
        <w:rPr>
          <w:sz w:val="28"/>
          <w:szCs w:val="28"/>
          <w:lang w:val="ru-RU"/>
        </w:rPr>
      </w:pPr>
      <w:r>
        <w:rPr>
          <w:sz w:val="28"/>
          <w:szCs w:val="28"/>
          <w:lang w:val="ru-RU"/>
        </w:rPr>
        <w:t>«Благоустройство территории Молвотицкого сельского поселения</w:t>
      </w:r>
    </w:p>
    <w:p w:rsidR="00960761" w:rsidRDefault="00960761" w:rsidP="00960761">
      <w:pPr>
        <w:autoSpaceDE w:val="0"/>
        <w:autoSpaceDN w:val="0"/>
        <w:adjustRightInd w:val="0"/>
        <w:spacing w:line="276" w:lineRule="auto"/>
        <w:ind w:firstLine="539"/>
        <w:jc w:val="center"/>
        <w:rPr>
          <w:sz w:val="28"/>
          <w:szCs w:val="28"/>
          <w:lang w:val="ru-RU"/>
        </w:rPr>
      </w:pPr>
      <w:r>
        <w:rPr>
          <w:sz w:val="28"/>
          <w:szCs w:val="28"/>
          <w:lang w:val="ru-RU"/>
        </w:rPr>
        <w:t>на 2015-2017 годы»</w:t>
      </w:r>
    </w:p>
    <w:p w:rsidR="00960761" w:rsidRDefault="00960761" w:rsidP="00960761">
      <w:pPr>
        <w:autoSpaceDE w:val="0"/>
        <w:autoSpaceDN w:val="0"/>
        <w:adjustRightInd w:val="0"/>
        <w:spacing w:line="276" w:lineRule="auto"/>
        <w:ind w:firstLine="539"/>
        <w:jc w:val="center"/>
        <w:rPr>
          <w:sz w:val="28"/>
          <w:szCs w:val="28"/>
          <w:lang w:val="ru-RU"/>
        </w:rPr>
      </w:pPr>
    </w:p>
    <w:p w:rsidR="00960761" w:rsidRDefault="00960761" w:rsidP="00960761">
      <w:pPr>
        <w:autoSpaceDE w:val="0"/>
        <w:autoSpaceDN w:val="0"/>
        <w:adjustRightInd w:val="0"/>
        <w:ind w:firstLine="539"/>
        <w:jc w:val="both"/>
        <w:rPr>
          <w:sz w:val="28"/>
          <w:szCs w:val="28"/>
          <w:lang w:val="ru-RU"/>
        </w:rPr>
      </w:pPr>
      <w:r>
        <w:rPr>
          <w:sz w:val="28"/>
          <w:szCs w:val="28"/>
          <w:lang w:val="ru-RU"/>
        </w:rPr>
        <w:t>1. Ответственный исполнитель муниципальной программы: Администрация Молвотицкого сельского поселения</w:t>
      </w:r>
    </w:p>
    <w:p w:rsidR="00960761" w:rsidRDefault="00960761" w:rsidP="00960761">
      <w:pPr>
        <w:autoSpaceDE w:val="0"/>
        <w:autoSpaceDN w:val="0"/>
        <w:adjustRightInd w:val="0"/>
        <w:ind w:firstLine="539"/>
        <w:jc w:val="both"/>
        <w:rPr>
          <w:sz w:val="28"/>
          <w:szCs w:val="28"/>
          <w:lang w:val="ru-RU"/>
        </w:rPr>
      </w:pPr>
      <w:r>
        <w:rPr>
          <w:sz w:val="28"/>
          <w:szCs w:val="28"/>
          <w:lang w:val="ru-RU"/>
        </w:rPr>
        <w:t>2. Соисполнители муниципальной программы: нет</w:t>
      </w:r>
    </w:p>
    <w:p w:rsidR="00960761" w:rsidRDefault="00960761" w:rsidP="00960761">
      <w:pPr>
        <w:autoSpaceDE w:val="0"/>
        <w:autoSpaceDN w:val="0"/>
        <w:adjustRightInd w:val="0"/>
        <w:ind w:firstLine="539"/>
        <w:jc w:val="both"/>
        <w:rPr>
          <w:sz w:val="28"/>
          <w:szCs w:val="28"/>
          <w:lang w:val="ru-RU"/>
        </w:rPr>
      </w:pPr>
      <w:r>
        <w:rPr>
          <w:sz w:val="28"/>
          <w:szCs w:val="28"/>
          <w:lang w:val="ru-RU"/>
        </w:rPr>
        <w:t>3. Подпрограммы муниципальной программы (при наличии): нет</w:t>
      </w:r>
    </w:p>
    <w:p w:rsidR="00960761" w:rsidRDefault="00960761" w:rsidP="00960761">
      <w:pPr>
        <w:autoSpaceDE w:val="0"/>
        <w:autoSpaceDN w:val="0"/>
        <w:adjustRightInd w:val="0"/>
        <w:ind w:firstLine="539"/>
        <w:jc w:val="both"/>
        <w:rPr>
          <w:sz w:val="28"/>
          <w:szCs w:val="28"/>
          <w:lang w:val="ru-RU"/>
        </w:rPr>
      </w:pPr>
      <w:r>
        <w:rPr>
          <w:sz w:val="28"/>
          <w:szCs w:val="28"/>
          <w:lang w:val="ru-RU"/>
        </w:rPr>
        <w:t>4. Цели, задачи и целевые показатели муниципальной программы:</w:t>
      </w:r>
    </w:p>
    <w:p w:rsidR="00960761" w:rsidRDefault="00960761" w:rsidP="00960761">
      <w:pPr>
        <w:autoSpaceDE w:val="0"/>
        <w:autoSpaceDN w:val="0"/>
        <w:adjustRightInd w:val="0"/>
        <w:ind w:firstLine="539"/>
        <w:jc w:val="both"/>
        <w:rPr>
          <w:sz w:val="28"/>
          <w:szCs w:val="28"/>
          <w:lang w:val="ru-RU"/>
        </w:rPr>
      </w:pPr>
    </w:p>
    <w:tbl>
      <w:tblPr>
        <w:tblW w:w="9345" w:type="dxa"/>
        <w:tblInd w:w="75" w:type="dxa"/>
        <w:tblLayout w:type="fixed"/>
        <w:tblCellMar>
          <w:left w:w="75" w:type="dxa"/>
          <w:right w:w="75" w:type="dxa"/>
        </w:tblCellMar>
        <w:tblLook w:val="04A0"/>
      </w:tblPr>
      <w:tblGrid>
        <w:gridCol w:w="993"/>
        <w:gridCol w:w="5113"/>
        <w:gridCol w:w="1080"/>
        <w:gridCol w:w="1079"/>
        <w:gridCol w:w="1080"/>
      </w:tblGrid>
      <w:tr w:rsidR="00960761" w:rsidRPr="00960761" w:rsidTr="003B57D7">
        <w:trPr>
          <w:trHeight w:val="240"/>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60761" w:rsidRDefault="00960761" w:rsidP="003B57D7">
            <w:pPr>
              <w:suppressAutoHyphens w:val="0"/>
              <w:autoSpaceDE w:val="0"/>
              <w:autoSpaceDN w:val="0"/>
              <w:adjustRightInd w:val="0"/>
              <w:spacing w:before="40" w:line="230" w:lineRule="exact"/>
              <w:jc w:val="center"/>
              <w:rPr>
                <w:rFonts w:cs="Times New Roman"/>
                <w:color w:val="auto"/>
                <w:sz w:val="28"/>
                <w:szCs w:val="28"/>
                <w:lang w:val="ru-RU" w:eastAsia="ru-RU"/>
              </w:rPr>
            </w:pPr>
            <w:r>
              <w:rPr>
                <w:rFonts w:cs="Times New Roman"/>
                <w:color w:val="auto"/>
                <w:sz w:val="28"/>
                <w:szCs w:val="28"/>
                <w:lang w:val="ru-RU" w:eastAsia="ru-RU"/>
              </w:rPr>
              <w:t>№</w:t>
            </w:r>
            <w:r>
              <w:rPr>
                <w:rFonts w:cs="Times New Roman"/>
                <w:color w:val="auto"/>
                <w:sz w:val="28"/>
                <w:szCs w:val="28"/>
                <w:lang w:val="ru-RU" w:eastAsia="ru-RU"/>
              </w:rPr>
              <w:br/>
            </w:r>
            <w:proofErr w:type="spellStart"/>
            <w:proofErr w:type="gramStart"/>
            <w:r>
              <w:rPr>
                <w:rFonts w:cs="Times New Roman"/>
                <w:color w:val="auto"/>
                <w:sz w:val="28"/>
                <w:szCs w:val="28"/>
                <w:lang w:val="ru-RU" w:eastAsia="ru-RU"/>
              </w:rPr>
              <w:t>п</w:t>
            </w:r>
            <w:proofErr w:type="spellEnd"/>
            <w:proofErr w:type="gramEnd"/>
            <w:r>
              <w:rPr>
                <w:rFonts w:cs="Times New Roman"/>
                <w:color w:val="auto"/>
                <w:sz w:val="28"/>
                <w:szCs w:val="28"/>
                <w:lang w:val="ru-RU" w:eastAsia="ru-RU"/>
              </w:rPr>
              <w:t>/</w:t>
            </w:r>
            <w:proofErr w:type="spellStart"/>
            <w:r>
              <w:rPr>
                <w:rFonts w:cs="Times New Roman"/>
                <w:color w:val="auto"/>
                <w:sz w:val="28"/>
                <w:szCs w:val="28"/>
                <w:lang w:val="ru-RU" w:eastAsia="ru-RU"/>
              </w:rPr>
              <w:t>п</w:t>
            </w:r>
            <w:proofErr w:type="spellEnd"/>
          </w:p>
        </w:tc>
        <w:tc>
          <w:tcPr>
            <w:tcW w:w="5116" w:type="dxa"/>
            <w:vMerge w:val="restart"/>
            <w:tcBorders>
              <w:top w:val="single" w:sz="4" w:space="0" w:color="auto"/>
              <w:left w:val="single" w:sz="4" w:space="0" w:color="auto"/>
              <w:bottom w:val="single" w:sz="4" w:space="0" w:color="auto"/>
              <w:right w:val="single" w:sz="4" w:space="0" w:color="auto"/>
            </w:tcBorders>
            <w:vAlign w:val="center"/>
            <w:hideMark/>
          </w:tcPr>
          <w:p w:rsidR="00960761" w:rsidRDefault="00960761" w:rsidP="003B57D7">
            <w:pPr>
              <w:suppressAutoHyphens w:val="0"/>
              <w:autoSpaceDE w:val="0"/>
              <w:autoSpaceDN w:val="0"/>
              <w:adjustRightInd w:val="0"/>
              <w:spacing w:before="40" w:line="230" w:lineRule="exact"/>
              <w:jc w:val="center"/>
              <w:rPr>
                <w:rFonts w:cs="Times New Roman"/>
                <w:color w:val="auto"/>
                <w:sz w:val="28"/>
                <w:szCs w:val="28"/>
                <w:lang w:val="ru-RU" w:eastAsia="ru-RU"/>
              </w:rPr>
            </w:pPr>
            <w:r>
              <w:rPr>
                <w:rFonts w:cs="Times New Roman"/>
                <w:color w:val="auto"/>
                <w:sz w:val="28"/>
                <w:szCs w:val="28"/>
                <w:lang w:val="ru-RU" w:eastAsia="ru-RU"/>
              </w:rPr>
              <w:t>Цели, задачи муниципальной программы, наименование и</w:t>
            </w:r>
            <w:r>
              <w:rPr>
                <w:rFonts w:cs="Times New Roman"/>
                <w:color w:val="auto"/>
                <w:sz w:val="28"/>
                <w:szCs w:val="28"/>
                <w:lang w:val="ru-RU" w:eastAsia="ru-RU"/>
              </w:rPr>
              <w:br/>
              <w:t>единица измерения целевого показателя</w:t>
            </w:r>
          </w:p>
        </w:tc>
        <w:tc>
          <w:tcPr>
            <w:tcW w:w="3242" w:type="dxa"/>
            <w:gridSpan w:val="3"/>
            <w:tcBorders>
              <w:top w:val="single" w:sz="4" w:space="0" w:color="auto"/>
              <w:left w:val="single" w:sz="4" w:space="0" w:color="auto"/>
              <w:bottom w:val="single" w:sz="4" w:space="0" w:color="auto"/>
              <w:right w:val="single" w:sz="4" w:space="0" w:color="auto"/>
            </w:tcBorders>
            <w:vAlign w:val="center"/>
            <w:hideMark/>
          </w:tcPr>
          <w:p w:rsidR="00960761" w:rsidRDefault="00960761" w:rsidP="003B57D7">
            <w:pPr>
              <w:suppressAutoHyphens w:val="0"/>
              <w:autoSpaceDE w:val="0"/>
              <w:autoSpaceDN w:val="0"/>
              <w:adjustRightInd w:val="0"/>
              <w:spacing w:before="40" w:line="230" w:lineRule="exact"/>
              <w:jc w:val="center"/>
              <w:rPr>
                <w:rFonts w:cs="Times New Roman"/>
                <w:color w:val="auto"/>
                <w:spacing w:val="-6"/>
                <w:sz w:val="28"/>
                <w:szCs w:val="28"/>
                <w:lang w:val="ru-RU" w:eastAsia="ru-RU"/>
              </w:rPr>
            </w:pPr>
            <w:r>
              <w:rPr>
                <w:rFonts w:cs="Times New Roman"/>
                <w:color w:val="auto"/>
                <w:spacing w:val="-6"/>
                <w:sz w:val="28"/>
                <w:szCs w:val="28"/>
                <w:lang w:val="ru-RU" w:eastAsia="ru-RU"/>
              </w:rPr>
              <w:t>Значения целевого показателя по годам</w:t>
            </w:r>
          </w:p>
        </w:tc>
      </w:tr>
      <w:tr w:rsidR="00960761" w:rsidTr="003B57D7">
        <w:trPr>
          <w:trHeight w:val="15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60761" w:rsidRDefault="00960761" w:rsidP="003B57D7">
            <w:pPr>
              <w:widowControl/>
              <w:suppressAutoHyphens w:val="0"/>
              <w:rPr>
                <w:rFonts w:cs="Times New Roman"/>
                <w:color w:val="auto"/>
                <w:sz w:val="28"/>
                <w:szCs w:val="28"/>
                <w:lang w:val="ru-RU" w:eastAsia="ru-RU"/>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960761" w:rsidRDefault="00960761" w:rsidP="003B57D7">
            <w:pPr>
              <w:widowControl/>
              <w:suppressAutoHyphens w:val="0"/>
              <w:rPr>
                <w:rFonts w:cs="Times New Roman"/>
                <w:color w:val="auto"/>
                <w:sz w:val="28"/>
                <w:szCs w:val="28"/>
                <w:lang w:val="ru-RU" w:eastAsia="ru-RU"/>
              </w:rPr>
            </w:pPr>
          </w:p>
        </w:tc>
        <w:tc>
          <w:tcPr>
            <w:tcW w:w="1081" w:type="dxa"/>
            <w:tcBorders>
              <w:top w:val="nil"/>
              <w:left w:val="single" w:sz="4" w:space="0" w:color="auto"/>
              <w:bottom w:val="single" w:sz="4" w:space="0" w:color="auto"/>
              <w:right w:val="single" w:sz="4" w:space="0" w:color="auto"/>
            </w:tcBorders>
            <w:vAlign w:val="center"/>
            <w:hideMark/>
          </w:tcPr>
          <w:p w:rsidR="00960761" w:rsidRDefault="00960761" w:rsidP="003B57D7">
            <w:pPr>
              <w:suppressAutoHyphens w:val="0"/>
              <w:autoSpaceDE w:val="0"/>
              <w:autoSpaceDN w:val="0"/>
              <w:adjustRightInd w:val="0"/>
              <w:spacing w:line="230" w:lineRule="exact"/>
              <w:jc w:val="center"/>
              <w:rPr>
                <w:rFonts w:cs="Times New Roman"/>
                <w:color w:val="auto"/>
                <w:sz w:val="28"/>
                <w:szCs w:val="28"/>
                <w:lang w:val="ru-RU" w:eastAsia="ru-RU"/>
              </w:rPr>
            </w:pPr>
            <w:r>
              <w:rPr>
                <w:rFonts w:cs="Times New Roman"/>
                <w:color w:val="auto"/>
                <w:sz w:val="28"/>
                <w:szCs w:val="28"/>
                <w:lang w:val="ru-RU" w:eastAsia="ru-RU"/>
              </w:rPr>
              <w:t>2015</w:t>
            </w:r>
          </w:p>
        </w:tc>
        <w:tc>
          <w:tcPr>
            <w:tcW w:w="1080" w:type="dxa"/>
            <w:tcBorders>
              <w:top w:val="nil"/>
              <w:left w:val="single" w:sz="4" w:space="0" w:color="auto"/>
              <w:bottom w:val="single" w:sz="4" w:space="0" w:color="auto"/>
              <w:right w:val="single" w:sz="4" w:space="0" w:color="auto"/>
            </w:tcBorders>
            <w:vAlign w:val="center"/>
            <w:hideMark/>
          </w:tcPr>
          <w:p w:rsidR="00960761" w:rsidRDefault="00960761" w:rsidP="003B57D7">
            <w:pPr>
              <w:suppressAutoHyphens w:val="0"/>
              <w:autoSpaceDE w:val="0"/>
              <w:autoSpaceDN w:val="0"/>
              <w:adjustRightInd w:val="0"/>
              <w:spacing w:line="230" w:lineRule="exact"/>
              <w:jc w:val="center"/>
              <w:rPr>
                <w:rFonts w:cs="Times New Roman"/>
                <w:color w:val="auto"/>
                <w:sz w:val="28"/>
                <w:szCs w:val="28"/>
                <w:lang w:val="ru-RU" w:eastAsia="ru-RU"/>
              </w:rPr>
            </w:pPr>
            <w:r>
              <w:rPr>
                <w:rFonts w:cs="Times New Roman"/>
                <w:color w:val="auto"/>
                <w:sz w:val="28"/>
                <w:szCs w:val="28"/>
                <w:lang w:val="ru-RU" w:eastAsia="ru-RU"/>
              </w:rPr>
              <w:t>2016</w:t>
            </w:r>
          </w:p>
        </w:tc>
        <w:tc>
          <w:tcPr>
            <w:tcW w:w="1081" w:type="dxa"/>
            <w:tcBorders>
              <w:top w:val="nil"/>
              <w:left w:val="single" w:sz="4" w:space="0" w:color="auto"/>
              <w:bottom w:val="single" w:sz="4" w:space="0" w:color="auto"/>
              <w:right w:val="single" w:sz="4" w:space="0" w:color="auto"/>
            </w:tcBorders>
            <w:vAlign w:val="center"/>
            <w:hideMark/>
          </w:tcPr>
          <w:p w:rsidR="00960761" w:rsidRDefault="00960761" w:rsidP="003B57D7">
            <w:pPr>
              <w:suppressAutoHyphens w:val="0"/>
              <w:autoSpaceDE w:val="0"/>
              <w:autoSpaceDN w:val="0"/>
              <w:adjustRightInd w:val="0"/>
              <w:spacing w:line="230" w:lineRule="exact"/>
              <w:jc w:val="center"/>
              <w:rPr>
                <w:rFonts w:cs="Times New Roman"/>
                <w:color w:val="auto"/>
                <w:sz w:val="28"/>
                <w:szCs w:val="28"/>
                <w:lang w:val="ru-RU" w:eastAsia="ru-RU"/>
              </w:rPr>
            </w:pPr>
            <w:r>
              <w:rPr>
                <w:rFonts w:cs="Times New Roman"/>
                <w:color w:val="auto"/>
                <w:sz w:val="28"/>
                <w:szCs w:val="28"/>
                <w:lang w:val="ru-RU" w:eastAsia="ru-RU"/>
              </w:rPr>
              <w:t>2017</w:t>
            </w:r>
          </w:p>
        </w:tc>
      </w:tr>
      <w:tr w:rsidR="00960761" w:rsidTr="003B57D7">
        <w:trPr>
          <w:trHeight w:val="198"/>
        </w:trPr>
        <w:tc>
          <w:tcPr>
            <w:tcW w:w="993" w:type="dxa"/>
            <w:tcBorders>
              <w:top w:val="nil"/>
              <w:left w:val="single" w:sz="4" w:space="0" w:color="auto"/>
              <w:bottom w:val="single" w:sz="4" w:space="0" w:color="auto"/>
              <w:right w:val="single" w:sz="4" w:space="0" w:color="auto"/>
            </w:tcBorders>
            <w:vAlign w:val="center"/>
            <w:hideMark/>
          </w:tcPr>
          <w:p w:rsidR="00960761" w:rsidRDefault="00960761" w:rsidP="003B57D7">
            <w:pPr>
              <w:suppressAutoHyphens w:val="0"/>
              <w:autoSpaceDE w:val="0"/>
              <w:autoSpaceDN w:val="0"/>
              <w:adjustRightInd w:val="0"/>
              <w:spacing w:before="40" w:line="230" w:lineRule="exact"/>
              <w:jc w:val="center"/>
              <w:rPr>
                <w:rFonts w:cs="Times New Roman"/>
                <w:b/>
                <w:color w:val="auto"/>
                <w:sz w:val="28"/>
                <w:szCs w:val="28"/>
                <w:lang w:val="ru-RU" w:eastAsia="ru-RU"/>
              </w:rPr>
            </w:pPr>
            <w:r>
              <w:rPr>
                <w:rFonts w:cs="Times New Roman"/>
                <w:b/>
                <w:color w:val="auto"/>
                <w:sz w:val="28"/>
                <w:szCs w:val="28"/>
                <w:lang w:val="ru-RU" w:eastAsia="ru-RU"/>
              </w:rPr>
              <w:t>1</w:t>
            </w:r>
          </w:p>
        </w:tc>
        <w:tc>
          <w:tcPr>
            <w:tcW w:w="5116" w:type="dxa"/>
            <w:tcBorders>
              <w:top w:val="nil"/>
              <w:left w:val="single" w:sz="4" w:space="0" w:color="auto"/>
              <w:bottom w:val="single" w:sz="4" w:space="0" w:color="auto"/>
              <w:right w:val="single" w:sz="4" w:space="0" w:color="auto"/>
            </w:tcBorders>
            <w:vAlign w:val="center"/>
            <w:hideMark/>
          </w:tcPr>
          <w:p w:rsidR="00960761" w:rsidRDefault="00960761" w:rsidP="003B57D7">
            <w:pPr>
              <w:suppressAutoHyphens w:val="0"/>
              <w:autoSpaceDE w:val="0"/>
              <w:autoSpaceDN w:val="0"/>
              <w:adjustRightInd w:val="0"/>
              <w:spacing w:before="40" w:line="230" w:lineRule="exact"/>
              <w:jc w:val="center"/>
              <w:rPr>
                <w:rFonts w:cs="Times New Roman"/>
                <w:b/>
                <w:color w:val="auto"/>
                <w:sz w:val="28"/>
                <w:szCs w:val="28"/>
                <w:lang w:val="ru-RU" w:eastAsia="ru-RU"/>
              </w:rPr>
            </w:pPr>
            <w:r>
              <w:rPr>
                <w:rFonts w:cs="Times New Roman"/>
                <w:b/>
                <w:color w:val="auto"/>
                <w:sz w:val="28"/>
                <w:szCs w:val="28"/>
                <w:lang w:val="ru-RU" w:eastAsia="ru-RU"/>
              </w:rPr>
              <w:t>2</w:t>
            </w:r>
          </w:p>
        </w:tc>
        <w:tc>
          <w:tcPr>
            <w:tcW w:w="1081" w:type="dxa"/>
            <w:tcBorders>
              <w:top w:val="nil"/>
              <w:left w:val="single" w:sz="4" w:space="0" w:color="auto"/>
              <w:bottom w:val="single" w:sz="4" w:space="0" w:color="auto"/>
              <w:right w:val="single" w:sz="4" w:space="0" w:color="auto"/>
            </w:tcBorders>
            <w:vAlign w:val="center"/>
            <w:hideMark/>
          </w:tcPr>
          <w:p w:rsidR="00960761" w:rsidRDefault="00960761" w:rsidP="003B57D7">
            <w:pPr>
              <w:suppressAutoHyphens w:val="0"/>
              <w:autoSpaceDE w:val="0"/>
              <w:autoSpaceDN w:val="0"/>
              <w:adjustRightInd w:val="0"/>
              <w:spacing w:before="40" w:line="230" w:lineRule="exact"/>
              <w:jc w:val="center"/>
              <w:rPr>
                <w:rFonts w:cs="Times New Roman"/>
                <w:b/>
                <w:color w:val="auto"/>
                <w:sz w:val="28"/>
                <w:szCs w:val="28"/>
                <w:lang w:val="ru-RU" w:eastAsia="ru-RU"/>
              </w:rPr>
            </w:pPr>
            <w:r>
              <w:rPr>
                <w:rFonts w:cs="Times New Roman"/>
                <w:b/>
                <w:color w:val="auto"/>
                <w:sz w:val="28"/>
                <w:szCs w:val="28"/>
                <w:lang w:val="ru-RU" w:eastAsia="ru-RU"/>
              </w:rPr>
              <w:t>3</w:t>
            </w:r>
          </w:p>
        </w:tc>
        <w:tc>
          <w:tcPr>
            <w:tcW w:w="1080" w:type="dxa"/>
            <w:tcBorders>
              <w:top w:val="nil"/>
              <w:left w:val="single" w:sz="4" w:space="0" w:color="auto"/>
              <w:bottom w:val="single" w:sz="4" w:space="0" w:color="auto"/>
              <w:right w:val="single" w:sz="4" w:space="0" w:color="auto"/>
            </w:tcBorders>
            <w:vAlign w:val="center"/>
            <w:hideMark/>
          </w:tcPr>
          <w:p w:rsidR="00960761" w:rsidRDefault="00960761" w:rsidP="003B57D7">
            <w:pPr>
              <w:suppressAutoHyphens w:val="0"/>
              <w:autoSpaceDE w:val="0"/>
              <w:autoSpaceDN w:val="0"/>
              <w:adjustRightInd w:val="0"/>
              <w:spacing w:before="40" w:line="230" w:lineRule="exact"/>
              <w:jc w:val="center"/>
              <w:rPr>
                <w:rFonts w:cs="Times New Roman"/>
                <w:b/>
                <w:color w:val="auto"/>
                <w:sz w:val="28"/>
                <w:szCs w:val="28"/>
                <w:lang w:val="ru-RU" w:eastAsia="ru-RU"/>
              </w:rPr>
            </w:pPr>
            <w:r>
              <w:rPr>
                <w:rFonts w:cs="Times New Roman"/>
                <w:b/>
                <w:color w:val="auto"/>
                <w:sz w:val="28"/>
                <w:szCs w:val="28"/>
                <w:lang w:val="ru-RU" w:eastAsia="ru-RU"/>
              </w:rPr>
              <w:t>4</w:t>
            </w:r>
          </w:p>
        </w:tc>
        <w:tc>
          <w:tcPr>
            <w:tcW w:w="1081" w:type="dxa"/>
            <w:tcBorders>
              <w:top w:val="nil"/>
              <w:left w:val="single" w:sz="4" w:space="0" w:color="auto"/>
              <w:bottom w:val="single" w:sz="4" w:space="0" w:color="auto"/>
              <w:right w:val="single" w:sz="4" w:space="0" w:color="auto"/>
            </w:tcBorders>
            <w:vAlign w:val="center"/>
            <w:hideMark/>
          </w:tcPr>
          <w:p w:rsidR="00960761" w:rsidRDefault="00960761" w:rsidP="003B57D7">
            <w:pPr>
              <w:suppressAutoHyphens w:val="0"/>
              <w:autoSpaceDE w:val="0"/>
              <w:autoSpaceDN w:val="0"/>
              <w:adjustRightInd w:val="0"/>
              <w:spacing w:before="40" w:line="230" w:lineRule="exact"/>
              <w:jc w:val="center"/>
              <w:rPr>
                <w:rFonts w:cs="Times New Roman"/>
                <w:b/>
                <w:color w:val="auto"/>
                <w:sz w:val="28"/>
                <w:szCs w:val="28"/>
                <w:lang w:val="ru-RU" w:eastAsia="ru-RU"/>
              </w:rPr>
            </w:pPr>
            <w:r>
              <w:rPr>
                <w:rFonts w:cs="Times New Roman"/>
                <w:b/>
                <w:color w:val="auto"/>
                <w:sz w:val="28"/>
                <w:szCs w:val="28"/>
                <w:lang w:val="ru-RU" w:eastAsia="ru-RU"/>
              </w:rPr>
              <w:t>5</w:t>
            </w:r>
          </w:p>
        </w:tc>
      </w:tr>
      <w:tr w:rsidR="00960761" w:rsidRPr="00960761" w:rsidTr="003B57D7">
        <w:trPr>
          <w:trHeight w:val="253"/>
        </w:trPr>
        <w:tc>
          <w:tcPr>
            <w:tcW w:w="993" w:type="dxa"/>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r>
              <w:rPr>
                <w:rFonts w:cs="Times New Roman"/>
                <w:color w:val="auto"/>
                <w:sz w:val="28"/>
                <w:szCs w:val="28"/>
                <w:lang w:val="ru-RU" w:eastAsia="ru-RU"/>
              </w:rPr>
              <w:t>1.</w:t>
            </w:r>
          </w:p>
        </w:tc>
        <w:tc>
          <w:tcPr>
            <w:tcW w:w="8358" w:type="dxa"/>
            <w:gridSpan w:val="4"/>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rPr>
                <w:rFonts w:cs="Times New Roman"/>
                <w:color w:val="auto"/>
                <w:sz w:val="28"/>
                <w:szCs w:val="28"/>
                <w:lang w:val="ru-RU" w:eastAsia="ru-RU"/>
              </w:rPr>
            </w:pPr>
            <w:r>
              <w:rPr>
                <w:rFonts w:cs="Times New Roman"/>
                <w:color w:val="auto"/>
                <w:sz w:val="28"/>
                <w:szCs w:val="28"/>
                <w:lang w:val="ru-RU" w:eastAsia="ru-RU"/>
              </w:rPr>
              <w:t>Цель 1: Совершенствование системы комплексного благоустройства территории Молвотицкого сельского поселения</w:t>
            </w:r>
          </w:p>
        </w:tc>
      </w:tr>
      <w:tr w:rsidR="00960761" w:rsidRPr="00960761" w:rsidTr="003B57D7">
        <w:trPr>
          <w:trHeight w:val="253"/>
        </w:trPr>
        <w:tc>
          <w:tcPr>
            <w:tcW w:w="993" w:type="dxa"/>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jc w:val="center"/>
              <w:rPr>
                <w:rFonts w:cs="Times New Roman"/>
                <w:color w:val="auto"/>
                <w:spacing w:val="-10"/>
                <w:sz w:val="28"/>
                <w:szCs w:val="28"/>
                <w:lang w:val="ru-RU" w:eastAsia="ru-RU"/>
              </w:rPr>
            </w:pPr>
            <w:r>
              <w:rPr>
                <w:rFonts w:cs="Times New Roman"/>
                <w:color w:val="auto"/>
                <w:spacing w:val="-10"/>
                <w:sz w:val="28"/>
                <w:szCs w:val="28"/>
                <w:lang w:val="ru-RU" w:eastAsia="ru-RU"/>
              </w:rPr>
              <w:t>1.1.</w:t>
            </w:r>
          </w:p>
        </w:tc>
        <w:tc>
          <w:tcPr>
            <w:tcW w:w="8358" w:type="dxa"/>
            <w:gridSpan w:val="4"/>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rPr>
                <w:rFonts w:cs="Times New Roman"/>
                <w:color w:val="auto"/>
                <w:sz w:val="28"/>
                <w:szCs w:val="28"/>
                <w:lang w:val="ru-RU" w:eastAsia="ru-RU"/>
              </w:rPr>
            </w:pPr>
            <w:r>
              <w:rPr>
                <w:rFonts w:cs="Times New Roman"/>
                <w:color w:val="auto"/>
                <w:sz w:val="28"/>
                <w:szCs w:val="28"/>
                <w:lang w:val="ru-RU" w:eastAsia="ru-RU"/>
              </w:rPr>
              <w:t xml:space="preserve">Задача 1.   </w:t>
            </w:r>
            <w:r>
              <w:rPr>
                <w:rFonts w:cs="Times New Roman"/>
                <w:b/>
                <w:color w:val="auto"/>
                <w:sz w:val="28"/>
                <w:szCs w:val="28"/>
                <w:lang w:val="ru-RU" w:eastAsia="ru-RU"/>
              </w:rPr>
              <w:t xml:space="preserve">Организация  уличного освещения населенных пунктов  </w:t>
            </w:r>
          </w:p>
        </w:tc>
      </w:tr>
      <w:tr w:rsidR="00960761" w:rsidRPr="00A53963" w:rsidTr="003B57D7">
        <w:trPr>
          <w:trHeight w:val="253"/>
        </w:trPr>
        <w:tc>
          <w:tcPr>
            <w:tcW w:w="993" w:type="dxa"/>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ind w:left="-57" w:right="-57"/>
              <w:jc w:val="center"/>
              <w:rPr>
                <w:rFonts w:cs="Times New Roman"/>
                <w:color w:val="auto"/>
                <w:spacing w:val="-30"/>
                <w:sz w:val="28"/>
                <w:szCs w:val="28"/>
                <w:lang w:val="ru-RU" w:eastAsia="ru-RU"/>
              </w:rPr>
            </w:pPr>
            <w:r>
              <w:rPr>
                <w:rFonts w:cs="Times New Roman"/>
                <w:color w:val="auto"/>
                <w:spacing w:val="-30"/>
                <w:sz w:val="28"/>
                <w:szCs w:val="28"/>
                <w:lang w:val="ru-RU" w:eastAsia="ru-RU"/>
              </w:rPr>
              <w:t>1.1.1.</w:t>
            </w:r>
          </w:p>
        </w:tc>
        <w:tc>
          <w:tcPr>
            <w:tcW w:w="5116" w:type="dxa"/>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rPr>
                <w:rFonts w:cs="Times New Roman"/>
                <w:color w:val="auto"/>
                <w:sz w:val="28"/>
                <w:szCs w:val="28"/>
                <w:lang w:val="ru-RU" w:eastAsia="ru-RU"/>
              </w:rPr>
            </w:pPr>
            <w:r>
              <w:rPr>
                <w:rFonts w:cs="Times New Roman"/>
                <w:color w:val="auto"/>
                <w:sz w:val="28"/>
                <w:szCs w:val="28"/>
                <w:lang w:val="ru-RU" w:eastAsia="ru-RU"/>
              </w:rPr>
              <w:t>Количество освещенных  населенных пунктов, шт.</w:t>
            </w:r>
          </w:p>
        </w:tc>
        <w:tc>
          <w:tcPr>
            <w:tcW w:w="1081" w:type="dxa"/>
            <w:tcBorders>
              <w:top w:val="nil"/>
              <w:left w:val="single" w:sz="4" w:space="0" w:color="auto"/>
              <w:bottom w:val="single" w:sz="4" w:space="0" w:color="auto"/>
              <w:right w:val="single" w:sz="4" w:space="0" w:color="auto"/>
            </w:tcBorders>
            <w:hideMark/>
          </w:tcPr>
          <w:p w:rsidR="00960761" w:rsidRPr="00033FF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r w:rsidRPr="00033FF1">
              <w:rPr>
                <w:rFonts w:cs="Times New Roman"/>
                <w:color w:val="auto"/>
                <w:sz w:val="28"/>
                <w:szCs w:val="28"/>
                <w:lang w:val="ru-RU" w:eastAsia="ru-RU"/>
              </w:rPr>
              <w:t>30</w:t>
            </w:r>
          </w:p>
        </w:tc>
        <w:tc>
          <w:tcPr>
            <w:tcW w:w="1080" w:type="dxa"/>
            <w:tcBorders>
              <w:top w:val="nil"/>
              <w:left w:val="single" w:sz="4" w:space="0" w:color="auto"/>
              <w:bottom w:val="single" w:sz="4" w:space="0" w:color="auto"/>
              <w:right w:val="single" w:sz="4" w:space="0" w:color="auto"/>
            </w:tcBorders>
            <w:hideMark/>
          </w:tcPr>
          <w:p w:rsidR="00960761" w:rsidRPr="00033FF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r w:rsidRPr="00033FF1">
              <w:rPr>
                <w:rFonts w:cs="Times New Roman"/>
                <w:color w:val="auto"/>
                <w:sz w:val="28"/>
                <w:szCs w:val="28"/>
                <w:lang w:val="ru-RU" w:eastAsia="ru-RU"/>
              </w:rPr>
              <w:t>30</w:t>
            </w:r>
          </w:p>
        </w:tc>
        <w:tc>
          <w:tcPr>
            <w:tcW w:w="1081" w:type="dxa"/>
            <w:tcBorders>
              <w:top w:val="nil"/>
              <w:left w:val="single" w:sz="4" w:space="0" w:color="auto"/>
              <w:bottom w:val="single" w:sz="4" w:space="0" w:color="auto"/>
              <w:right w:val="single" w:sz="4" w:space="0" w:color="auto"/>
            </w:tcBorders>
            <w:hideMark/>
          </w:tcPr>
          <w:p w:rsidR="00960761" w:rsidRPr="00033FF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r w:rsidRPr="00033FF1">
              <w:rPr>
                <w:rFonts w:cs="Times New Roman"/>
                <w:color w:val="auto"/>
                <w:sz w:val="28"/>
                <w:szCs w:val="28"/>
                <w:lang w:val="ru-RU" w:eastAsia="ru-RU"/>
              </w:rPr>
              <w:t>30</w:t>
            </w:r>
          </w:p>
        </w:tc>
      </w:tr>
      <w:tr w:rsidR="00960761" w:rsidRPr="00960761" w:rsidTr="003B57D7">
        <w:trPr>
          <w:trHeight w:val="253"/>
        </w:trPr>
        <w:tc>
          <w:tcPr>
            <w:tcW w:w="993" w:type="dxa"/>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ind w:left="-57" w:right="-57"/>
              <w:jc w:val="center"/>
              <w:rPr>
                <w:rFonts w:cs="Times New Roman"/>
                <w:color w:val="auto"/>
                <w:spacing w:val="-30"/>
                <w:sz w:val="28"/>
                <w:szCs w:val="28"/>
                <w:lang w:val="ru-RU" w:eastAsia="ru-RU"/>
              </w:rPr>
            </w:pPr>
            <w:r>
              <w:rPr>
                <w:rFonts w:cs="Times New Roman"/>
                <w:color w:val="auto"/>
                <w:spacing w:val="-30"/>
                <w:sz w:val="28"/>
                <w:szCs w:val="28"/>
                <w:lang w:val="ru-RU" w:eastAsia="ru-RU"/>
              </w:rPr>
              <w:t>1.2</w:t>
            </w:r>
          </w:p>
        </w:tc>
        <w:tc>
          <w:tcPr>
            <w:tcW w:w="8358" w:type="dxa"/>
            <w:gridSpan w:val="4"/>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r>
              <w:rPr>
                <w:rFonts w:cs="Times New Roman"/>
                <w:color w:val="auto"/>
                <w:sz w:val="28"/>
                <w:szCs w:val="28"/>
                <w:lang w:val="ru-RU" w:eastAsia="ru-RU"/>
              </w:rPr>
              <w:t xml:space="preserve">Задача </w:t>
            </w:r>
            <w:r>
              <w:rPr>
                <w:rFonts w:cs="Times New Roman"/>
                <w:b/>
                <w:color w:val="auto"/>
                <w:sz w:val="28"/>
                <w:szCs w:val="28"/>
                <w:lang w:val="ru-RU" w:eastAsia="ru-RU"/>
              </w:rPr>
              <w:t>2.Содержание наружных сетей электроснабжения</w:t>
            </w:r>
          </w:p>
        </w:tc>
      </w:tr>
      <w:tr w:rsidR="00960761" w:rsidTr="003B57D7">
        <w:trPr>
          <w:trHeight w:val="253"/>
        </w:trPr>
        <w:tc>
          <w:tcPr>
            <w:tcW w:w="993" w:type="dxa"/>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ind w:left="-57" w:right="-57"/>
              <w:jc w:val="center"/>
              <w:rPr>
                <w:rFonts w:cs="Times New Roman"/>
                <w:color w:val="auto"/>
                <w:spacing w:val="-30"/>
                <w:sz w:val="28"/>
                <w:szCs w:val="28"/>
                <w:lang w:val="ru-RU" w:eastAsia="ru-RU"/>
              </w:rPr>
            </w:pPr>
            <w:r>
              <w:rPr>
                <w:rFonts w:cs="Times New Roman"/>
                <w:color w:val="auto"/>
                <w:spacing w:val="-30"/>
                <w:sz w:val="28"/>
                <w:szCs w:val="28"/>
                <w:lang w:val="ru-RU" w:eastAsia="ru-RU"/>
              </w:rPr>
              <w:t>1.2.1</w:t>
            </w:r>
          </w:p>
        </w:tc>
        <w:tc>
          <w:tcPr>
            <w:tcW w:w="5116" w:type="dxa"/>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rPr>
                <w:rFonts w:cs="Times New Roman"/>
                <w:color w:val="auto"/>
                <w:sz w:val="28"/>
                <w:szCs w:val="28"/>
                <w:lang w:val="ru-RU" w:eastAsia="ru-RU"/>
              </w:rPr>
            </w:pPr>
            <w:r>
              <w:rPr>
                <w:rFonts w:cs="Times New Roman"/>
                <w:color w:val="auto"/>
                <w:sz w:val="28"/>
                <w:szCs w:val="28"/>
                <w:lang w:val="ru-RU" w:eastAsia="ru-RU"/>
              </w:rPr>
              <w:t>Доля исправных светильников, %</w:t>
            </w:r>
          </w:p>
        </w:tc>
        <w:tc>
          <w:tcPr>
            <w:tcW w:w="1081" w:type="dxa"/>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r>
              <w:rPr>
                <w:rFonts w:cs="Times New Roman"/>
                <w:color w:val="auto"/>
                <w:sz w:val="28"/>
                <w:szCs w:val="28"/>
                <w:lang w:val="ru-RU" w:eastAsia="ru-RU"/>
              </w:rPr>
              <w:t>100</w:t>
            </w:r>
          </w:p>
        </w:tc>
        <w:tc>
          <w:tcPr>
            <w:tcW w:w="1080" w:type="dxa"/>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r>
              <w:rPr>
                <w:rFonts w:cs="Times New Roman"/>
                <w:color w:val="auto"/>
                <w:sz w:val="28"/>
                <w:szCs w:val="28"/>
                <w:lang w:val="ru-RU" w:eastAsia="ru-RU"/>
              </w:rPr>
              <w:t>100</w:t>
            </w:r>
          </w:p>
        </w:tc>
        <w:tc>
          <w:tcPr>
            <w:tcW w:w="1081" w:type="dxa"/>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r>
              <w:rPr>
                <w:rFonts w:cs="Times New Roman"/>
                <w:color w:val="auto"/>
                <w:sz w:val="28"/>
                <w:szCs w:val="28"/>
                <w:lang w:val="ru-RU" w:eastAsia="ru-RU"/>
              </w:rPr>
              <w:t>100</w:t>
            </w:r>
          </w:p>
        </w:tc>
      </w:tr>
      <w:tr w:rsidR="00960761" w:rsidRPr="00960761" w:rsidTr="003B57D7">
        <w:trPr>
          <w:trHeight w:val="253"/>
        </w:trPr>
        <w:tc>
          <w:tcPr>
            <w:tcW w:w="993" w:type="dxa"/>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ind w:left="-57" w:right="-57"/>
              <w:jc w:val="center"/>
              <w:rPr>
                <w:rFonts w:cs="Times New Roman"/>
                <w:color w:val="auto"/>
                <w:spacing w:val="-28"/>
                <w:sz w:val="28"/>
                <w:szCs w:val="28"/>
                <w:lang w:val="ru-RU" w:eastAsia="ru-RU"/>
              </w:rPr>
            </w:pPr>
            <w:r>
              <w:rPr>
                <w:rFonts w:cs="Times New Roman"/>
                <w:color w:val="auto"/>
                <w:spacing w:val="-28"/>
                <w:sz w:val="28"/>
                <w:szCs w:val="28"/>
                <w:lang w:val="ru-RU" w:eastAsia="ru-RU"/>
              </w:rPr>
              <w:t>1.3.</w:t>
            </w:r>
          </w:p>
        </w:tc>
        <w:tc>
          <w:tcPr>
            <w:tcW w:w="8358" w:type="dxa"/>
            <w:gridSpan w:val="4"/>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rPr>
                <w:rFonts w:cs="Times New Roman"/>
                <w:color w:val="auto"/>
                <w:sz w:val="28"/>
                <w:szCs w:val="28"/>
                <w:lang w:val="ru-RU" w:eastAsia="ru-RU"/>
              </w:rPr>
            </w:pPr>
            <w:r>
              <w:rPr>
                <w:rFonts w:cs="Times New Roman"/>
                <w:color w:val="auto"/>
                <w:sz w:val="28"/>
                <w:szCs w:val="28"/>
                <w:lang w:val="ru-RU" w:eastAsia="ru-RU"/>
              </w:rPr>
              <w:t xml:space="preserve">Задача 3. </w:t>
            </w:r>
            <w:r>
              <w:rPr>
                <w:rFonts w:cs="Times New Roman"/>
                <w:b/>
                <w:color w:val="auto"/>
                <w:sz w:val="28"/>
                <w:szCs w:val="28"/>
                <w:lang w:val="ru-RU" w:eastAsia="ru-RU"/>
              </w:rPr>
              <w:t>Организация  озеленения территории поселения</w:t>
            </w:r>
            <w:r>
              <w:rPr>
                <w:rFonts w:cs="Times New Roman"/>
                <w:color w:val="auto"/>
                <w:sz w:val="28"/>
                <w:szCs w:val="28"/>
                <w:lang w:val="ru-RU" w:eastAsia="ru-RU"/>
              </w:rPr>
              <w:t>.</w:t>
            </w:r>
          </w:p>
        </w:tc>
      </w:tr>
      <w:tr w:rsidR="00960761" w:rsidRPr="002B0D74" w:rsidTr="003B57D7">
        <w:trPr>
          <w:trHeight w:val="267"/>
        </w:trPr>
        <w:tc>
          <w:tcPr>
            <w:tcW w:w="993" w:type="dxa"/>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ind w:left="-57" w:right="-57"/>
              <w:jc w:val="center"/>
              <w:rPr>
                <w:rFonts w:cs="Times New Roman"/>
                <w:color w:val="auto"/>
                <w:spacing w:val="-28"/>
                <w:sz w:val="28"/>
                <w:szCs w:val="28"/>
                <w:lang w:val="ru-RU" w:eastAsia="ru-RU"/>
              </w:rPr>
            </w:pPr>
            <w:r>
              <w:rPr>
                <w:rFonts w:cs="Times New Roman"/>
                <w:color w:val="auto"/>
                <w:spacing w:val="-28"/>
                <w:sz w:val="28"/>
                <w:szCs w:val="28"/>
                <w:lang w:val="ru-RU" w:eastAsia="ru-RU"/>
              </w:rPr>
              <w:t>1.3.1.</w:t>
            </w:r>
          </w:p>
        </w:tc>
        <w:tc>
          <w:tcPr>
            <w:tcW w:w="5116" w:type="dxa"/>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rPr>
                <w:rFonts w:cs="Times New Roman"/>
                <w:color w:val="auto"/>
                <w:sz w:val="28"/>
                <w:szCs w:val="28"/>
                <w:lang w:val="ru-RU" w:eastAsia="ru-RU"/>
              </w:rPr>
            </w:pPr>
            <w:r>
              <w:rPr>
                <w:rFonts w:cs="Times New Roman"/>
                <w:color w:val="auto"/>
                <w:sz w:val="28"/>
                <w:szCs w:val="28"/>
                <w:lang w:val="ru-RU" w:eastAsia="ru-RU"/>
              </w:rPr>
              <w:t>Показатель 1. Количество посаженных деревьев и кустарников,  шт.</w:t>
            </w:r>
          </w:p>
        </w:tc>
        <w:tc>
          <w:tcPr>
            <w:tcW w:w="1081" w:type="dxa"/>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r>
              <w:rPr>
                <w:rFonts w:cs="Times New Roman"/>
                <w:color w:val="auto"/>
                <w:sz w:val="28"/>
                <w:szCs w:val="28"/>
                <w:lang w:val="ru-RU" w:eastAsia="ru-RU"/>
              </w:rPr>
              <w:t>10</w:t>
            </w:r>
          </w:p>
        </w:tc>
        <w:tc>
          <w:tcPr>
            <w:tcW w:w="1080" w:type="dxa"/>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r>
              <w:rPr>
                <w:rFonts w:cs="Times New Roman"/>
                <w:color w:val="auto"/>
                <w:sz w:val="28"/>
                <w:szCs w:val="28"/>
                <w:lang w:val="ru-RU" w:eastAsia="ru-RU"/>
              </w:rPr>
              <w:t>15</w:t>
            </w:r>
          </w:p>
        </w:tc>
        <w:tc>
          <w:tcPr>
            <w:tcW w:w="1081" w:type="dxa"/>
            <w:tcBorders>
              <w:top w:val="nil"/>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r>
              <w:rPr>
                <w:rFonts w:cs="Times New Roman"/>
                <w:color w:val="auto"/>
                <w:sz w:val="28"/>
                <w:szCs w:val="28"/>
                <w:lang w:val="ru-RU" w:eastAsia="ru-RU"/>
              </w:rPr>
              <w:t>20</w:t>
            </w:r>
          </w:p>
        </w:tc>
      </w:tr>
      <w:tr w:rsidR="00960761" w:rsidRPr="002B0D74" w:rsidTr="003B57D7">
        <w:trPr>
          <w:trHeight w:val="232"/>
        </w:trPr>
        <w:tc>
          <w:tcPr>
            <w:tcW w:w="993" w:type="dxa"/>
            <w:tcBorders>
              <w:top w:val="nil"/>
              <w:left w:val="single" w:sz="4" w:space="0" w:color="auto"/>
              <w:bottom w:val="single" w:sz="4" w:space="0" w:color="auto"/>
              <w:right w:val="single" w:sz="4" w:space="0" w:color="auto"/>
            </w:tcBorders>
          </w:tcPr>
          <w:p w:rsidR="00960761" w:rsidRDefault="00960761" w:rsidP="003B57D7">
            <w:pPr>
              <w:suppressAutoHyphens w:val="0"/>
              <w:autoSpaceDE w:val="0"/>
              <w:autoSpaceDN w:val="0"/>
              <w:adjustRightInd w:val="0"/>
              <w:spacing w:before="120" w:line="230" w:lineRule="exact"/>
              <w:ind w:left="-57" w:right="-57"/>
              <w:jc w:val="center"/>
              <w:rPr>
                <w:rFonts w:cs="Times New Roman"/>
                <w:color w:val="auto"/>
                <w:spacing w:val="-28"/>
                <w:sz w:val="28"/>
                <w:szCs w:val="28"/>
                <w:lang w:val="ru-RU" w:eastAsia="ru-RU"/>
              </w:rPr>
            </w:pPr>
          </w:p>
        </w:tc>
        <w:tc>
          <w:tcPr>
            <w:tcW w:w="5116" w:type="dxa"/>
            <w:tcBorders>
              <w:top w:val="nil"/>
              <w:left w:val="single" w:sz="4" w:space="0" w:color="auto"/>
              <w:bottom w:val="single" w:sz="4" w:space="0" w:color="auto"/>
              <w:right w:val="single" w:sz="4" w:space="0" w:color="auto"/>
            </w:tcBorders>
          </w:tcPr>
          <w:p w:rsidR="00960761" w:rsidRDefault="00960761" w:rsidP="003B57D7">
            <w:pPr>
              <w:suppressAutoHyphens w:val="0"/>
              <w:autoSpaceDE w:val="0"/>
              <w:autoSpaceDN w:val="0"/>
              <w:adjustRightInd w:val="0"/>
              <w:spacing w:before="120" w:line="230" w:lineRule="exact"/>
              <w:rPr>
                <w:rFonts w:cs="Times New Roman"/>
                <w:color w:val="auto"/>
                <w:sz w:val="28"/>
                <w:szCs w:val="28"/>
                <w:lang w:val="ru-RU" w:eastAsia="ru-RU"/>
              </w:rPr>
            </w:pPr>
          </w:p>
        </w:tc>
        <w:tc>
          <w:tcPr>
            <w:tcW w:w="1081" w:type="dxa"/>
            <w:tcBorders>
              <w:top w:val="nil"/>
              <w:left w:val="single" w:sz="4" w:space="0" w:color="auto"/>
              <w:bottom w:val="single" w:sz="4" w:space="0" w:color="auto"/>
              <w:right w:val="single" w:sz="4" w:space="0" w:color="auto"/>
            </w:tcBorders>
          </w:tcPr>
          <w:p w:rsidR="0096076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p>
        </w:tc>
        <w:tc>
          <w:tcPr>
            <w:tcW w:w="1080" w:type="dxa"/>
            <w:tcBorders>
              <w:top w:val="nil"/>
              <w:left w:val="single" w:sz="4" w:space="0" w:color="auto"/>
              <w:bottom w:val="single" w:sz="4" w:space="0" w:color="auto"/>
              <w:right w:val="single" w:sz="4" w:space="0" w:color="auto"/>
            </w:tcBorders>
          </w:tcPr>
          <w:p w:rsidR="0096076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p>
        </w:tc>
        <w:tc>
          <w:tcPr>
            <w:tcW w:w="1081" w:type="dxa"/>
            <w:tcBorders>
              <w:top w:val="nil"/>
              <w:left w:val="single" w:sz="4" w:space="0" w:color="auto"/>
              <w:bottom w:val="single" w:sz="4" w:space="0" w:color="auto"/>
              <w:right w:val="single" w:sz="4" w:space="0" w:color="auto"/>
            </w:tcBorders>
          </w:tcPr>
          <w:p w:rsidR="0096076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p>
        </w:tc>
      </w:tr>
      <w:tr w:rsidR="00960761" w:rsidRPr="00960761" w:rsidTr="003B57D7">
        <w:trPr>
          <w:trHeight w:val="240"/>
        </w:trPr>
        <w:tc>
          <w:tcPr>
            <w:tcW w:w="993" w:type="dxa"/>
            <w:tcBorders>
              <w:top w:val="single" w:sz="4" w:space="0" w:color="auto"/>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ind w:left="-57" w:right="-57"/>
              <w:jc w:val="center"/>
              <w:rPr>
                <w:rFonts w:cs="Times New Roman"/>
                <w:color w:val="auto"/>
                <w:spacing w:val="-28"/>
                <w:sz w:val="28"/>
                <w:szCs w:val="28"/>
                <w:lang w:val="ru-RU" w:eastAsia="ru-RU"/>
              </w:rPr>
            </w:pPr>
            <w:r>
              <w:rPr>
                <w:rFonts w:cs="Times New Roman"/>
                <w:color w:val="auto"/>
                <w:spacing w:val="-28"/>
                <w:sz w:val="28"/>
                <w:szCs w:val="28"/>
                <w:lang w:val="ru-RU" w:eastAsia="ru-RU"/>
              </w:rPr>
              <w:t>1.4</w:t>
            </w:r>
          </w:p>
        </w:tc>
        <w:tc>
          <w:tcPr>
            <w:tcW w:w="8358" w:type="dxa"/>
            <w:gridSpan w:val="4"/>
            <w:tcBorders>
              <w:top w:val="single" w:sz="4" w:space="0" w:color="auto"/>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rPr>
                <w:rFonts w:cs="Times New Roman"/>
                <w:color w:val="auto"/>
                <w:sz w:val="28"/>
                <w:szCs w:val="28"/>
                <w:lang w:val="ru-RU" w:eastAsia="ru-RU"/>
              </w:rPr>
            </w:pPr>
            <w:r>
              <w:rPr>
                <w:rFonts w:cs="Times New Roman"/>
                <w:color w:val="auto"/>
                <w:sz w:val="28"/>
                <w:szCs w:val="28"/>
                <w:lang w:val="ru-RU" w:eastAsia="ru-RU"/>
              </w:rPr>
              <w:t xml:space="preserve">Задача 4. </w:t>
            </w:r>
            <w:r>
              <w:rPr>
                <w:rFonts w:cs="Times New Roman"/>
                <w:b/>
                <w:color w:val="auto"/>
                <w:sz w:val="28"/>
                <w:szCs w:val="28"/>
                <w:lang w:val="ru-RU" w:eastAsia="ru-RU"/>
              </w:rPr>
              <w:t>Организация и содержание  мест захоронений</w:t>
            </w:r>
            <w:r>
              <w:rPr>
                <w:rFonts w:cs="Times New Roman"/>
                <w:color w:val="auto"/>
                <w:sz w:val="28"/>
                <w:szCs w:val="28"/>
                <w:lang w:val="ru-RU" w:eastAsia="ru-RU"/>
              </w:rPr>
              <w:t>.</w:t>
            </w:r>
          </w:p>
        </w:tc>
      </w:tr>
      <w:tr w:rsidR="00960761" w:rsidRPr="002B0D74" w:rsidTr="003B57D7">
        <w:trPr>
          <w:trHeight w:val="570"/>
        </w:trPr>
        <w:tc>
          <w:tcPr>
            <w:tcW w:w="993" w:type="dxa"/>
            <w:tcBorders>
              <w:top w:val="single" w:sz="4" w:space="0" w:color="auto"/>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ind w:left="-57" w:right="-57"/>
              <w:jc w:val="center"/>
              <w:rPr>
                <w:rFonts w:cs="Times New Roman"/>
                <w:color w:val="auto"/>
                <w:spacing w:val="-28"/>
                <w:sz w:val="28"/>
                <w:szCs w:val="28"/>
                <w:lang w:val="ru-RU" w:eastAsia="ru-RU"/>
              </w:rPr>
            </w:pPr>
            <w:r>
              <w:rPr>
                <w:rFonts w:cs="Times New Roman"/>
                <w:color w:val="auto"/>
                <w:spacing w:val="-28"/>
                <w:sz w:val="28"/>
                <w:szCs w:val="28"/>
                <w:lang w:val="ru-RU" w:eastAsia="ru-RU"/>
              </w:rPr>
              <w:t>1.4.1</w:t>
            </w:r>
          </w:p>
        </w:tc>
        <w:tc>
          <w:tcPr>
            <w:tcW w:w="5116" w:type="dxa"/>
            <w:tcBorders>
              <w:top w:val="single" w:sz="4" w:space="0" w:color="auto"/>
              <w:left w:val="single" w:sz="4" w:space="0" w:color="auto"/>
              <w:bottom w:val="single" w:sz="4" w:space="0" w:color="auto"/>
              <w:right w:val="single" w:sz="4" w:space="0" w:color="auto"/>
            </w:tcBorders>
            <w:hideMark/>
          </w:tcPr>
          <w:p w:rsidR="00960761" w:rsidRDefault="00960761" w:rsidP="003B57D7">
            <w:pPr>
              <w:spacing w:line="276" w:lineRule="auto"/>
              <w:rPr>
                <w:sz w:val="28"/>
                <w:szCs w:val="28"/>
                <w:lang w:val="ru-RU"/>
              </w:rPr>
            </w:pPr>
            <w:r>
              <w:rPr>
                <w:sz w:val="28"/>
                <w:szCs w:val="28"/>
                <w:lang w:val="ru-RU"/>
              </w:rPr>
              <w:t>Показатель</w:t>
            </w:r>
            <w:proofErr w:type="gramStart"/>
            <w:r>
              <w:rPr>
                <w:sz w:val="28"/>
                <w:szCs w:val="28"/>
                <w:lang w:val="ru-RU"/>
              </w:rPr>
              <w:t>1</w:t>
            </w:r>
            <w:proofErr w:type="gramEnd"/>
            <w:r>
              <w:rPr>
                <w:sz w:val="28"/>
                <w:szCs w:val="28"/>
                <w:lang w:val="ru-RU"/>
              </w:rPr>
              <w:t>. Количество убранных старых деревьев, шт.</w:t>
            </w:r>
          </w:p>
        </w:tc>
        <w:tc>
          <w:tcPr>
            <w:tcW w:w="1081" w:type="dxa"/>
            <w:tcBorders>
              <w:top w:val="single" w:sz="4" w:space="0" w:color="auto"/>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r>
              <w:rPr>
                <w:rFonts w:cs="Times New Roman"/>
                <w:color w:val="auto"/>
                <w:sz w:val="28"/>
                <w:szCs w:val="28"/>
                <w:lang w:val="ru-RU"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r>
              <w:rPr>
                <w:rFonts w:cs="Times New Roman"/>
                <w:color w:val="auto"/>
                <w:sz w:val="28"/>
                <w:szCs w:val="28"/>
                <w:lang w:val="ru-RU" w:eastAsia="ru-RU"/>
              </w:rPr>
              <w:t>3</w:t>
            </w:r>
          </w:p>
        </w:tc>
        <w:tc>
          <w:tcPr>
            <w:tcW w:w="1081" w:type="dxa"/>
            <w:tcBorders>
              <w:top w:val="single" w:sz="4" w:space="0" w:color="auto"/>
              <w:left w:val="single" w:sz="4" w:space="0" w:color="auto"/>
              <w:bottom w:val="single" w:sz="4" w:space="0" w:color="auto"/>
              <w:right w:val="single" w:sz="4" w:space="0" w:color="auto"/>
            </w:tcBorders>
            <w:hideMark/>
          </w:tcPr>
          <w:p w:rsidR="0096076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r>
              <w:rPr>
                <w:rFonts w:cs="Times New Roman"/>
                <w:color w:val="auto"/>
                <w:sz w:val="28"/>
                <w:szCs w:val="28"/>
                <w:lang w:val="ru-RU" w:eastAsia="ru-RU"/>
              </w:rPr>
              <w:t>3</w:t>
            </w:r>
          </w:p>
        </w:tc>
      </w:tr>
      <w:tr w:rsidR="00960761" w:rsidRPr="002B0D74" w:rsidTr="003B57D7">
        <w:trPr>
          <w:trHeight w:val="710"/>
        </w:trPr>
        <w:tc>
          <w:tcPr>
            <w:tcW w:w="993" w:type="dxa"/>
            <w:tcBorders>
              <w:top w:val="single" w:sz="4" w:space="0" w:color="auto"/>
              <w:left w:val="single" w:sz="4" w:space="0" w:color="auto"/>
              <w:bottom w:val="nil"/>
              <w:right w:val="single" w:sz="4" w:space="0" w:color="auto"/>
            </w:tcBorders>
            <w:hideMark/>
          </w:tcPr>
          <w:p w:rsidR="00960761" w:rsidRDefault="00960761" w:rsidP="003B57D7">
            <w:pPr>
              <w:suppressAutoHyphens w:val="0"/>
              <w:autoSpaceDE w:val="0"/>
              <w:autoSpaceDN w:val="0"/>
              <w:adjustRightInd w:val="0"/>
              <w:spacing w:before="120" w:line="230" w:lineRule="exact"/>
              <w:ind w:left="-57" w:right="-57"/>
              <w:jc w:val="center"/>
              <w:rPr>
                <w:rFonts w:cs="Times New Roman"/>
                <w:color w:val="auto"/>
                <w:spacing w:val="-28"/>
                <w:sz w:val="28"/>
                <w:szCs w:val="28"/>
                <w:lang w:val="ru-RU" w:eastAsia="ru-RU"/>
              </w:rPr>
            </w:pPr>
            <w:r>
              <w:rPr>
                <w:rFonts w:cs="Times New Roman"/>
                <w:color w:val="auto"/>
                <w:spacing w:val="-28"/>
                <w:sz w:val="28"/>
                <w:szCs w:val="28"/>
                <w:lang w:val="ru-RU" w:eastAsia="ru-RU"/>
              </w:rPr>
              <w:t>1.4.</w:t>
            </w:r>
            <w:r w:rsidR="00CA5C33">
              <w:rPr>
                <w:rFonts w:cs="Times New Roman"/>
                <w:color w:val="auto"/>
                <w:spacing w:val="-28"/>
                <w:sz w:val="28"/>
                <w:szCs w:val="28"/>
                <w:lang w:val="ru-RU" w:eastAsia="ru-RU"/>
              </w:rPr>
              <w:t xml:space="preserve"> </w:t>
            </w:r>
            <w:r>
              <w:rPr>
                <w:rFonts w:cs="Times New Roman"/>
                <w:color w:val="auto"/>
                <w:spacing w:val="-28"/>
                <w:sz w:val="28"/>
                <w:szCs w:val="28"/>
                <w:lang w:val="ru-RU" w:eastAsia="ru-RU"/>
              </w:rPr>
              <w:t>2</w:t>
            </w:r>
          </w:p>
        </w:tc>
        <w:tc>
          <w:tcPr>
            <w:tcW w:w="5116" w:type="dxa"/>
            <w:tcBorders>
              <w:top w:val="single" w:sz="4" w:space="0" w:color="auto"/>
              <w:left w:val="single" w:sz="4" w:space="0" w:color="auto"/>
              <w:bottom w:val="nil"/>
              <w:right w:val="single" w:sz="4" w:space="0" w:color="auto"/>
            </w:tcBorders>
            <w:hideMark/>
          </w:tcPr>
          <w:p w:rsidR="00960761" w:rsidRDefault="00960761" w:rsidP="003B57D7">
            <w:pPr>
              <w:spacing w:line="276" w:lineRule="auto"/>
              <w:rPr>
                <w:rFonts w:cs="Times New Roman"/>
                <w:color w:val="auto"/>
                <w:sz w:val="28"/>
                <w:szCs w:val="28"/>
                <w:lang w:val="ru-RU" w:eastAsia="ru-RU"/>
              </w:rPr>
            </w:pPr>
            <w:r>
              <w:rPr>
                <w:rFonts w:cs="Times New Roman"/>
                <w:color w:val="auto"/>
                <w:sz w:val="28"/>
                <w:szCs w:val="28"/>
                <w:lang w:val="ru-RU" w:eastAsia="ru-RU"/>
              </w:rPr>
              <w:t xml:space="preserve">Показатель 2. Количество населения принявших участие в  субботниках по </w:t>
            </w:r>
            <w:r>
              <w:rPr>
                <w:rFonts w:cs="Times New Roman"/>
                <w:snapToGrid w:val="0"/>
                <w:color w:val="auto"/>
                <w:sz w:val="28"/>
                <w:szCs w:val="28"/>
                <w:lang w:val="ru-RU" w:eastAsia="ru-RU"/>
              </w:rPr>
              <w:t>уборке территории кладбища от несанкционированных свалок,  (чел)</w:t>
            </w:r>
          </w:p>
        </w:tc>
        <w:tc>
          <w:tcPr>
            <w:tcW w:w="1081" w:type="dxa"/>
            <w:tcBorders>
              <w:top w:val="single" w:sz="4" w:space="0" w:color="auto"/>
              <w:left w:val="single" w:sz="4" w:space="0" w:color="auto"/>
              <w:bottom w:val="nil"/>
              <w:right w:val="single" w:sz="4" w:space="0" w:color="auto"/>
            </w:tcBorders>
            <w:hideMark/>
          </w:tcPr>
          <w:p w:rsidR="00960761" w:rsidRPr="00033FF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r w:rsidRPr="00033FF1">
              <w:rPr>
                <w:rFonts w:cs="Times New Roman"/>
                <w:color w:val="auto"/>
                <w:sz w:val="28"/>
                <w:szCs w:val="28"/>
                <w:lang w:val="ru-RU" w:eastAsia="ru-RU"/>
              </w:rPr>
              <w:t>250</w:t>
            </w:r>
          </w:p>
        </w:tc>
        <w:tc>
          <w:tcPr>
            <w:tcW w:w="1080" w:type="dxa"/>
            <w:tcBorders>
              <w:top w:val="single" w:sz="4" w:space="0" w:color="auto"/>
              <w:left w:val="single" w:sz="4" w:space="0" w:color="auto"/>
              <w:bottom w:val="nil"/>
              <w:right w:val="single" w:sz="4" w:space="0" w:color="auto"/>
            </w:tcBorders>
            <w:hideMark/>
          </w:tcPr>
          <w:p w:rsidR="00960761" w:rsidRPr="00033FF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r w:rsidRPr="00033FF1">
              <w:rPr>
                <w:rFonts w:cs="Times New Roman"/>
                <w:color w:val="auto"/>
                <w:sz w:val="28"/>
                <w:szCs w:val="28"/>
                <w:lang w:val="ru-RU" w:eastAsia="ru-RU"/>
              </w:rPr>
              <w:t>250</w:t>
            </w:r>
          </w:p>
        </w:tc>
        <w:tc>
          <w:tcPr>
            <w:tcW w:w="1081" w:type="dxa"/>
            <w:tcBorders>
              <w:top w:val="single" w:sz="4" w:space="0" w:color="auto"/>
              <w:left w:val="single" w:sz="4" w:space="0" w:color="auto"/>
              <w:bottom w:val="nil"/>
              <w:right w:val="single" w:sz="4" w:space="0" w:color="auto"/>
            </w:tcBorders>
            <w:hideMark/>
          </w:tcPr>
          <w:p w:rsidR="00960761" w:rsidRPr="00033FF1" w:rsidRDefault="00960761" w:rsidP="003B57D7">
            <w:pPr>
              <w:suppressAutoHyphens w:val="0"/>
              <w:autoSpaceDE w:val="0"/>
              <w:autoSpaceDN w:val="0"/>
              <w:adjustRightInd w:val="0"/>
              <w:spacing w:before="120" w:line="230" w:lineRule="exact"/>
              <w:jc w:val="center"/>
              <w:rPr>
                <w:rFonts w:cs="Times New Roman"/>
                <w:color w:val="auto"/>
                <w:sz w:val="28"/>
                <w:szCs w:val="28"/>
                <w:lang w:val="ru-RU" w:eastAsia="ru-RU"/>
              </w:rPr>
            </w:pPr>
            <w:r w:rsidRPr="00033FF1">
              <w:rPr>
                <w:rFonts w:cs="Times New Roman"/>
                <w:color w:val="auto"/>
                <w:sz w:val="28"/>
                <w:szCs w:val="28"/>
                <w:lang w:val="ru-RU" w:eastAsia="ru-RU"/>
              </w:rPr>
              <w:t>250</w:t>
            </w:r>
          </w:p>
        </w:tc>
      </w:tr>
      <w:tr w:rsidR="00960761" w:rsidRPr="002B0D74" w:rsidTr="003B57D7">
        <w:trPr>
          <w:trHeight w:val="645"/>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761" w:rsidRDefault="00960761" w:rsidP="003B57D7">
            <w:pPr>
              <w:autoSpaceDE w:val="0"/>
              <w:autoSpaceDN w:val="0"/>
              <w:adjustRightInd w:val="0"/>
              <w:spacing w:line="276" w:lineRule="auto"/>
              <w:jc w:val="both"/>
              <w:rPr>
                <w:sz w:val="28"/>
                <w:szCs w:val="28"/>
                <w:lang w:val="ru-RU"/>
              </w:rPr>
            </w:pPr>
            <w:r>
              <w:rPr>
                <w:sz w:val="28"/>
                <w:szCs w:val="28"/>
                <w:lang w:val="ru-RU"/>
              </w:rPr>
              <w:t>1.4.3</w:t>
            </w:r>
          </w:p>
          <w:p w:rsidR="00960761" w:rsidRDefault="00960761" w:rsidP="003B57D7">
            <w:pPr>
              <w:autoSpaceDE w:val="0"/>
              <w:autoSpaceDN w:val="0"/>
              <w:adjustRightInd w:val="0"/>
              <w:spacing w:line="276" w:lineRule="auto"/>
              <w:jc w:val="both"/>
              <w:rPr>
                <w:sz w:val="28"/>
                <w:szCs w:val="28"/>
                <w:lang w:val="ru-RU"/>
              </w:rPr>
            </w:pPr>
          </w:p>
        </w:tc>
        <w:tc>
          <w:tcPr>
            <w:tcW w:w="5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761" w:rsidRDefault="00960761" w:rsidP="003B57D7">
            <w:pPr>
              <w:autoSpaceDE w:val="0"/>
              <w:autoSpaceDN w:val="0"/>
              <w:adjustRightInd w:val="0"/>
              <w:spacing w:line="276" w:lineRule="auto"/>
              <w:jc w:val="both"/>
              <w:rPr>
                <w:sz w:val="28"/>
                <w:szCs w:val="28"/>
                <w:lang w:val="ru-RU"/>
              </w:rPr>
            </w:pPr>
            <w:r>
              <w:rPr>
                <w:sz w:val="28"/>
                <w:szCs w:val="28"/>
                <w:lang w:val="ru-RU"/>
              </w:rPr>
              <w:t>Показатель 3. Количество братских захоронений приведенных в порядок, шт.</w:t>
            </w:r>
          </w:p>
        </w:tc>
        <w:tc>
          <w:tcPr>
            <w:tcW w:w="1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761" w:rsidRDefault="00960761" w:rsidP="003B57D7">
            <w:pPr>
              <w:widowControl/>
              <w:suppressAutoHyphens w:val="0"/>
              <w:spacing w:after="200" w:line="276" w:lineRule="auto"/>
              <w:rPr>
                <w:sz w:val="28"/>
                <w:szCs w:val="28"/>
                <w:lang w:val="ru-RU"/>
              </w:rPr>
            </w:pPr>
            <w:r>
              <w:rPr>
                <w:sz w:val="28"/>
                <w:szCs w:val="28"/>
                <w:lang w:val="ru-RU"/>
              </w:rPr>
              <w:t>26</w:t>
            </w:r>
          </w:p>
          <w:p w:rsidR="00960761" w:rsidRDefault="00960761" w:rsidP="003B57D7">
            <w:pPr>
              <w:autoSpaceDE w:val="0"/>
              <w:autoSpaceDN w:val="0"/>
              <w:adjustRightInd w:val="0"/>
              <w:spacing w:line="276" w:lineRule="auto"/>
              <w:jc w:val="both"/>
              <w:rPr>
                <w:sz w:val="28"/>
                <w:szCs w:val="28"/>
                <w:lang w:val="ru-RU"/>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761" w:rsidRDefault="00960761" w:rsidP="003B57D7">
            <w:pPr>
              <w:widowControl/>
              <w:suppressAutoHyphens w:val="0"/>
              <w:spacing w:after="200" w:line="276" w:lineRule="auto"/>
              <w:rPr>
                <w:sz w:val="28"/>
                <w:szCs w:val="28"/>
                <w:lang w:val="ru-RU"/>
              </w:rPr>
            </w:pPr>
            <w:r>
              <w:rPr>
                <w:sz w:val="28"/>
                <w:szCs w:val="28"/>
                <w:lang w:val="ru-RU"/>
              </w:rPr>
              <w:t>26</w:t>
            </w:r>
          </w:p>
          <w:p w:rsidR="00960761" w:rsidRDefault="00960761" w:rsidP="003B57D7">
            <w:pPr>
              <w:autoSpaceDE w:val="0"/>
              <w:autoSpaceDN w:val="0"/>
              <w:adjustRightInd w:val="0"/>
              <w:spacing w:line="276" w:lineRule="auto"/>
              <w:jc w:val="both"/>
              <w:rPr>
                <w:sz w:val="28"/>
                <w:szCs w:val="28"/>
                <w:lang w:val="ru-RU"/>
              </w:rPr>
            </w:pPr>
          </w:p>
        </w:tc>
        <w:tc>
          <w:tcPr>
            <w:tcW w:w="1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761" w:rsidRDefault="00960761" w:rsidP="003B57D7">
            <w:pPr>
              <w:widowControl/>
              <w:suppressAutoHyphens w:val="0"/>
              <w:spacing w:after="200" w:line="276" w:lineRule="auto"/>
              <w:rPr>
                <w:sz w:val="28"/>
                <w:szCs w:val="28"/>
                <w:lang w:val="ru-RU"/>
              </w:rPr>
            </w:pPr>
            <w:r>
              <w:rPr>
                <w:sz w:val="28"/>
                <w:szCs w:val="28"/>
                <w:lang w:val="ru-RU"/>
              </w:rPr>
              <w:t>26</w:t>
            </w:r>
          </w:p>
          <w:p w:rsidR="00960761" w:rsidRDefault="00960761" w:rsidP="003B57D7">
            <w:pPr>
              <w:autoSpaceDE w:val="0"/>
              <w:autoSpaceDN w:val="0"/>
              <w:adjustRightInd w:val="0"/>
              <w:spacing w:line="276" w:lineRule="auto"/>
              <w:jc w:val="both"/>
              <w:rPr>
                <w:sz w:val="28"/>
                <w:szCs w:val="28"/>
                <w:lang w:val="ru-RU"/>
              </w:rPr>
            </w:pPr>
          </w:p>
        </w:tc>
      </w:tr>
      <w:tr w:rsidR="00960761" w:rsidRPr="00960761" w:rsidTr="003B57D7">
        <w:trPr>
          <w:trHeight w:val="645"/>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761" w:rsidRDefault="00960761" w:rsidP="003B57D7">
            <w:pPr>
              <w:autoSpaceDE w:val="0"/>
              <w:autoSpaceDN w:val="0"/>
              <w:adjustRightInd w:val="0"/>
              <w:spacing w:line="276" w:lineRule="auto"/>
              <w:jc w:val="both"/>
              <w:rPr>
                <w:sz w:val="28"/>
                <w:szCs w:val="28"/>
                <w:lang w:val="ru-RU"/>
              </w:rPr>
            </w:pPr>
            <w:r>
              <w:rPr>
                <w:sz w:val="28"/>
                <w:szCs w:val="28"/>
                <w:lang w:val="ru-RU"/>
              </w:rPr>
              <w:lastRenderedPageBreak/>
              <w:t>1.5.</w:t>
            </w:r>
          </w:p>
        </w:tc>
        <w:tc>
          <w:tcPr>
            <w:tcW w:w="83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761" w:rsidRDefault="00960761" w:rsidP="003B57D7">
            <w:pPr>
              <w:widowControl/>
              <w:suppressAutoHyphens w:val="0"/>
              <w:spacing w:after="200" w:line="276" w:lineRule="auto"/>
              <w:rPr>
                <w:sz w:val="28"/>
                <w:szCs w:val="28"/>
                <w:lang w:val="ru-RU"/>
              </w:rPr>
            </w:pPr>
            <w:r>
              <w:rPr>
                <w:rFonts w:cs="Times New Roman"/>
                <w:color w:val="auto"/>
                <w:sz w:val="28"/>
                <w:szCs w:val="28"/>
                <w:lang w:val="ru-RU" w:eastAsia="ru-RU"/>
              </w:rPr>
              <w:t xml:space="preserve">Задача 5. </w:t>
            </w:r>
            <w:r>
              <w:rPr>
                <w:rFonts w:cs="Times New Roman"/>
                <w:b/>
                <w:color w:val="auto"/>
                <w:sz w:val="28"/>
                <w:szCs w:val="28"/>
                <w:lang w:val="ru-RU" w:eastAsia="ru-RU"/>
              </w:rPr>
              <w:t xml:space="preserve">Прочие мероприятия по благоустройству </w:t>
            </w:r>
          </w:p>
        </w:tc>
      </w:tr>
      <w:tr w:rsidR="00960761" w:rsidTr="003B57D7">
        <w:trPr>
          <w:trHeight w:val="645"/>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761" w:rsidRDefault="00960761" w:rsidP="003B57D7">
            <w:pPr>
              <w:autoSpaceDE w:val="0"/>
              <w:autoSpaceDN w:val="0"/>
              <w:adjustRightInd w:val="0"/>
              <w:spacing w:line="276" w:lineRule="auto"/>
              <w:jc w:val="both"/>
              <w:rPr>
                <w:sz w:val="28"/>
                <w:szCs w:val="28"/>
                <w:lang w:val="ru-RU"/>
              </w:rPr>
            </w:pPr>
            <w:r>
              <w:rPr>
                <w:sz w:val="28"/>
                <w:szCs w:val="28"/>
                <w:lang w:val="ru-RU"/>
              </w:rPr>
              <w:t>1.5.1</w:t>
            </w:r>
          </w:p>
        </w:tc>
        <w:tc>
          <w:tcPr>
            <w:tcW w:w="5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761" w:rsidRDefault="00960761" w:rsidP="003B57D7">
            <w:pPr>
              <w:autoSpaceDE w:val="0"/>
              <w:autoSpaceDN w:val="0"/>
              <w:adjustRightInd w:val="0"/>
              <w:spacing w:line="276" w:lineRule="auto"/>
              <w:jc w:val="both"/>
              <w:rPr>
                <w:rFonts w:cs="Times New Roman"/>
                <w:color w:val="auto"/>
                <w:sz w:val="28"/>
                <w:szCs w:val="28"/>
                <w:lang w:val="ru-RU" w:eastAsia="ru-RU"/>
              </w:rPr>
            </w:pPr>
            <w:r>
              <w:rPr>
                <w:rFonts w:cs="Times New Roman"/>
                <w:color w:val="auto"/>
                <w:sz w:val="28"/>
                <w:szCs w:val="28"/>
                <w:lang w:val="ru-RU" w:eastAsia="ru-RU"/>
              </w:rPr>
              <w:t>Показатель 1  Увеличение количества заключенных договоров на вывоз ТБО</w:t>
            </w:r>
          </w:p>
          <w:p w:rsidR="00960761" w:rsidRDefault="00960761" w:rsidP="003B57D7">
            <w:pPr>
              <w:autoSpaceDE w:val="0"/>
              <w:autoSpaceDN w:val="0"/>
              <w:adjustRightInd w:val="0"/>
              <w:spacing w:line="276" w:lineRule="auto"/>
              <w:jc w:val="both"/>
              <w:rPr>
                <w:sz w:val="28"/>
                <w:szCs w:val="28"/>
                <w:lang w:val="ru-RU"/>
              </w:rPr>
            </w:pPr>
            <w:r>
              <w:rPr>
                <w:rFonts w:cs="Times New Roman"/>
                <w:color w:val="auto"/>
                <w:sz w:val="28"/>
                <w:szCs w:val="28"/>
                <w:lang w:val="ru-RU" w:eastAsia="ru-RU"/>
              </w:rPr>
              <w:t xml:space="preserve">  ( физические и юридические лица) к предыдущему году  % </w:t>
            </w:r>
          </w:p>
        </w:tc>
        <w:tc>
          <w:tcPr>
            <w:tcW w:w="1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761" w:rsidRDefault="00960761" w:rsidP="003B57D7">
            <w:pPr>
              <w:widowControl/>
              <w:suppressAutoHyphens w:val="0"/>
              <w:spacing w:after="200" w:line="276" w:lineRule="auto"/>
              <w:rPr>
                <w:sz w:val="28"/>
                <w:szCs w:val="28"/>
                <w:lang w:val="ru-RU"/>
              </w:rPr>
            </w:pPr>
            <w:r>
              <w:rPr>
                <w:sz w:val="28"/>
                <w:szCs w:val="28"/>
                <w:lang w:val="ru-RU"/>
              </w:rPr>
              <w:t>10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761" w:rsidRDefault="00960761" w:rsidP="003B57D7">
            <w:pPr>
              <w:widowControl/>
              <w:suppressAutoHyphens w:val="0"/>
              <w:spacing w:after="200" w:line="276" w:lineRule="auto"/>
              <w:rPr>
                <w:sz w:val="28"/>
                <w:szCs w:val="28"/>
                <w:lang w:val="ru-RU"/>
              </w:rPr>
            </w:pPr>
            <w:r>
              <w:rPr>
                <w:sz w:val="28"/>
                <w:szCs w:val="28"/>
                <w:lang w:val="ru-RU"/>
              </w:rPr>
              <w:t>10</w:t>
            </w:r>
          </w:p>
        </w:tc>
        <w:tc>
          <w:tcPr>
            <w:tcW w:w="1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761" w:rsidRDefault="00960761" w:rsidP="003B57D7">
            <w:pPr>
              <w:widowControl/>
              <w:suppressAutoHyphens w:val="0"/>
              <w:spacing w:after="200" w:line="276" w:lineRule="auto"/>
              <w:rPr>
                <w:sz w:val="28"/>
                <w:szCs w:val="28"/>
                <w:lang w:val="ru-RU"/>
              </w:rPr>
            </w:pPr>
            <w:r>
              <w:rPr>
                <w:sz w:val="28"/>
                <w:szCs w:val="28"/>
                <w:lang w:val="ru-RU"/>
              </w:rPr>
              <w:t>10</w:t>
            </w:r>
          </w:p>
        </w:tc>
      </w:tr>
    </w:tbl>
    <w:p w:rsidR="00960761" w:rsidRDefault="00960761" w:rsidP="00960761">
      <w:pPr>
        <w:autoSpaceDE w:val="0"/>
        <w:autoSpaceDN w:val="0"/>
        <w:adjustRightInd w:val="0"/>
        <w:jc w:val="both"/>
        <w:rPr>
          <w:rFonts w:cs="Times New Roman"/>
          <w:color w:val="auto"/>
          <w:sz w:val="28"/>
          <w:szCs w:val="28"/>
          <w:lang w:val="ru-RU" w:eastAsia="ru-RU"/>
        </w:rPr>
      </w:pPr>
    </w:p>
    <w:p w:rsidR="00960761" w:rsidRDefault="00960761" w:rsidP="00960761">
      <w:pPr>
        <w:autoSpaceDE w:val="0"/>
        <w:autoSpaceDN w:val="0"/>
        <w:adjustRightInd w:val="0"/>
        <w:jc w:val="both"/>
        <w:rPr>
          <w:sz w:val="28"/>
          <w:szCs w:val="28"/>
          <w:lang w:val="ru-RU"/>
        </w:rPr>
      </w:pPr>
      <w:r>
        <w:rPr>
          <w:sz w:val="28"/>
          <w:szCs w:val="28"/>
          <w:lang w:val="ru-RU"/>
        </w:rPr>
        <w:t>5. Сроки реализации муниципальной программы: 2015-2017 годы</w:t>
      </w:r>
    </w:p>
    <w:p w:rsidR="00960761" w:rsidRDefault="00960761" w:rsidP="00960761">
      <w:pPr>
        <w:autoSpaceDE w:val="0"/>
        <w:autoSpaceDN w:val="0"/>
        <w:adjustRightInd w:val="0"/>
        <w:jc w:val="both"/>
        <w:rPr>
          <w:sz w:val="28"/>
          <w:szCs w:val="28"/>
          <w:lang w:val="ru-RU"/>
        </w:rPr>
      </w:pPr>
    </w:p>
    <w:p w:rsidR="00960761" w:rsidRDefault="00960761" w:rsidP="00960761">
      <w:pPr>
        <w:autoSpaceDE w:val="0"/>
        <w:autoSpaceDN w:val="0"/>
        <w:adjustRightInd w:val="0"/>
        <w:jc w:val="both"/>
        <w:rPr>
          <w:sz w:val="28"/>
          <w:szCs w:val="28"/>
          <w:lang w:val="ru-RU"/>
        </w:rPr>
      </w:pPr>
      <w:r>
        <w:rPr>
          <w:sz w:val="28"/>
          <w:szCs w:val="28"/>
          <w:lang w:val="ru-RU"/>
        </w:rPr>
        <w:t xml:space="preserve">       6. Объемы и источники финансирования муниципальной программы в целом и по годам реализации (тыс. руб.):</w:t>
      </w:r>
    </w:p>
    <w:tbl>
      <w:tblPr>
        <w:tblW w:w="9737" w:type="dxa"/>
        <w:tblInd w:w="75" w:type="dxa"/>
        <w:tblLayout w:type="fixed"/>
        <w:tblCellMar>
          <w:left w:w="75" w:type="dxa"/>
          <w:right w:w="75" w:type="dxa"/>
        </w:tblCellMar>
        <w:tblLook w:val="04A0"/>
      </w:tblPr>
      <w:tblGrid>
        <w:gridCol w:w="1277"/>
        <w:gridCol w:w="1135"/>
        <w:gridCol w:w="1419"/>
        <w:gridCol w:w="2270"/>
        <w:gridCol w:w="1134"/>
        <w:gridCol w:w="1270"/>
        <w:gridCol w:w="1232"/>
      </w:tblGrid>
      <w:tr w:rsidR="00960761" w:rsidTr="003B57D7">
        <w:trPr>
          <w:trHeight w:val="400"/>
        </w:trPr>
        <w:tc>
          <w:tcPr>
            <w:tcW w:w="1277" w:type="dxa"/>
            <w:vMerge w:val="restart"/>
            <w:tcBorders>
              <w:top w:val="single" w:sz="4" w:space="0" w:color="auto"/>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rPr>
            </w:pPr>
            <w:proofErr w:type="spellStart"/>
            <w:r>
              <w:rPr>
                <w:sz w:val="28"/>
                <w:szCs w:val="28"/>
              </w:rPr>
              <w:t>Год</w:t>
            </w:r>
            <w:proofErr w:type="spellEnd"/>
          </w:p>
        </w:tc>
        <w:tc>
          <w:tcPr>
            <w:tcW w:w="8460" w:type="dxa"/>
            <w:gridSpan w:val="6"/>
            <w:tcBorders>
              <w:top w:val="single" w:sz="4" w:space="0" w:color="auto"/>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rPr>
            </w:pPr>
            <w:proofErr w:type="spellStart"/>
            <w:r>
              <w:rPr>
                <w:sz w:val="28"/>
                <w:szCs w:val="28"/>
              </w:rPr>
              <w:t>Источник</w:t>
            </w:r>
            <w:proofErr w:type="spellEnd"/>
            <w:r>
              <w:rPr>
                <w:sz w:val="28"/>
                <w:szCs w:val="28"/>
                <w:lang w:val="ru-RU"/>
              </w:rPr>
              <w:t xml:space="preserve"> </w:t>
            </w:r>
            <w:proofErr w:type="spellStart"/>
            <w:r>
              <w:rPr>
                <w:sz w:val="28"/>
                <w:szCs w:val="28"/>
              </w:rPr>
              <w:t>финансирования</w:t>
            </w:r>
            <w:proofErr w:type="spellEnd"/>
          </w:p>
        </w:tc>
      </w:tr>
      <w:tr w:rsidR="00960761" w:rsidTr="003B57D7">
        <w:trPr>
          <w:trHeight w:val="4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61" w:rsidRDefault="00960761" w:rsidP="003B57D7">
            <w:pPr>
              <w:widowControl/>
              <w:suppressAutoHyphens w:val="0"/>
              <w:rPr>
                <w:sz w:val="28"/>
                <w:szCs w:val="28"/>
              </w:rPr>
            </w:pPr>
          </w:p>
        </w:tc>
        <w:tc>
          <w:tcPr>
            <w:tcW w:w="1135"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proofErr w:type="spellStart"/>
            <w:r>
              <w:rPr>
                <w:sz w:val="28"/>
                <w:szCs w:val="28"/>
              </w:rPr>
              <w:t>Област</w:t>
            </w:r>
            <w:proofErr w:type="spellEnd"/>
            <w:r w:rsidR="00CA5C33">
              <w:rPr>
                <w:sz w:val="28"/>
                <w:szCs w:val="28"/>
                <w:lang w:val="ru-RU"/>
              </w:rPr>
              <w:t>-</w:t>
            </w:r>
            <w:proofErr w:type="spellStart"/>
            <w:r>
              <w:rPr>
                <w:sz w:val="28"/>
                <w:szCs w:val="28"/>
              </w:rPr>
              <w:t>ной</w:t>
            </w:r>
            <w:proofErr w:type="spellEnd"/>
          </w:p>
          <w:p w:rsidR="00960761" w:rsidRDefault="00960761" w:rsidP="003B57D7">
            <w:pPr>
              <w:autoSpaceDE w:val="0"/>
              <w:autoSpaceDN w:val="0"/>
              <w:adjustRightInd w:val="0"/>
              <w:spacing w:line="276" w:lineRule="auto"/>
              <w:jc w:val="center"/>
              <w:rPr>
                <w:sz w:val="28"/>
                <w:szCs w:val="28"/>
              </w:rPr>
            </w:pPr>
            <w:proofErr w:type="spellStart"/>
            <w:r>
              <w:rPr>
                <w:sz w:val="28"/>
                <w:szCs w:val="28"/>
              </w:rPr>
              <w:t>бюджет</w:t>
            </w:r>
            <w:proofErr w:type="spellEnd"/>
          </w:p>
        </w:tc>
        <w:tc>
          <w:tcPr>
            <w:tcW w:w="1419"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proofErr w:type="spellStart"/>
            <w:r>
              <w:rPr>
                <w:sz w:val="28"/>
                <w:szCs w:val="28"/>
              </w:rPr>
              <w:t>Федера</w:t>
            </w:r>
            <w:proofErr w:type="spellEnd"/>
            <w:r w:rsidR="00CA5C33">
              <w:rPr>
                <w:sz w:val="28"/>
                <w:szCs w:val="28"/>
                <w:lang w:val="ru-RU"/>
              </w:rPr>
              <w:t>-</w:t>
            </w:r>
            <w:proofErr w:type="spellStart"/>
            <w:r>
              <w:rPr>
                <w:sz w:val="28"/>
                <w:szCs w:val="28"/>
              </w:rPr>
              <w:t>льный</w:t>
            </w:r>
            <w:proofErr w:type="spellEnd"/>
          </w:p>
          <w:p w:rsidR="00960761" w:rsidRDefault="00960761" w:rsidP="003B57D7">
            <w:pPr>
              <w:autoSpaceDE w:val="0"/>
              <w:autoSpaceDN w:val="0"/>
              <w:adjustRightInd w:val="0"/>
              <w:spacing w:line="276" w:lineRule="auto"/>
              <w:jc w:val="center"/>
              <w:rPr>
                <w:sz w:val="28"/>
                <w:szCs w:val="28"/>
              </w:rPr>
            </w:pPr>
            <w:proofErr w:type="spellStart"/>
            <w:r>
              <w:rPr>
                <w:sz w:val="28"/>
                <w:szCs w:val="28"/>
              </w:rPr>
              <w:t>бюджет</w:t>
            </w:r>
            <w:proofErr w:type="spellEnd"/>
          </w:p>
        </w:tc>
        <w:tc>
          <w:tcPr>
            <w:tcW w:w="2270"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rPr>
            </w:pPr>
            <w:proofErr w:type="spellStart"/>
            <w:r>
              <w:rPr>
                <w:sz w:val="28"/>
                <w:szCs w:val="28"/>
              </w:rPr>
              <w:t>Бюджет</w:t>
            </w:r>
            <w:proofErr w:type="spellEnd"/>
            <w:r>
              <w:rPr>
                <w:sz w:val="28"/>
                <w:szCs w:val="28"/>
                <w:lang w:val="ru-RU"/>
              </w:rPr>
              <w:t xml:space="preserve"> </w:t>
            </w:r>
            <w:proofErr w:type="spellStart"/>
            <w:r>
              <w:rPr>
                <w:sz w:val="28"/>
                <w:szCs w:val="28"/>
              </w:rPr>
              <w:t>муниципальногорайона</w:t>
            </w:r>
            <w:proofErr w:type="spellEnd"/>
          </w:p>
        </w:tc>
        <w:tc>
          <w:tcPr>
            <w:tcW w:w="1134"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rPr>
            </w:pPr>
            <w:proofErr w:type="spellStart"/>
            <w:r>
              <w:rPr>
                <w:sz w:val="28"/>
                <w:szCs w:val="28"/>
              </w:rPr>
              <w:t>бюджет</w:t>
            </w:r>
            <w:proofErr w:type="spellEnd"/>
          </w:p>
          <w:p w:rsidR="00960761" w:rsidRDefault="00960761" w:rsidP="003B57D7">
            <w:pPr>
              <w:autoSpaceDE w:val="0"/>
              <w:autoSpaceDN w:val="0"/>
              <w:adjustRightInd w:val="0"/>
              <w:spacing w:line="276" w:lineRule="auto"/>
              <w:jc w:val="center"/>
              <w:rPr>
                <w:sz w:val="28"/>
                <w:szCs w:val="28"/>
              </w:rPr>
            </w:pPr>
            <w:proofErr w:type="spellStart"/>
            <w:r>
              <w:rPr>
                <w:sz w:val="28"/>
                <w:szCs w:val="28"/>
              </w:rPr>
              <w:t>поселе</w:t>
            </w:r>
            <w:proofErr w:type="spellEnd"/>
            <w:r w:rsidR="00CA5C33">
              <w:rPr>
                <w:sz w:val="28"/>
                <w:szCs w:val="28"/>
                <w:lang w:val="ru-RU"/>
              </w:rPr>
              <w:t>-</w:t>
            </w:r>
            <w:proofErr w:type="spellStart"/>
            <w:r>
              <w:rPr>
                <w:sz w:val="28"/>
                <w:szCs w:val="28"/>
              </w:rPr>
              <w:t>ни</w:t>
            </w:r>
            <w:proofErr w:type="spellEnd"/>
            <w:r>
              <w:rPr>
                <w:sz w:val="28"/>
                <w:szCs w:val="28"/>
                <w:lang w:val="ru-RU"/>
              </w:rPr>
              <w:t>я</w:t>
            </w:r>
          </w:p>
        </w:tc>
        <w:tc>
          <w:tcPr>
            <w:tcW w:w="1270" w:type="dxa"/>
            <w:tcBorders>
              <w:top w:val="nil"/>
              <w:left w:val="single" w:sz="4" w:space="0" w:color="auto"/>
              <w:bottom w:val="single" w:sz="4" w:space="0" w:color="auto"/>
              <w:right w:val="single" w:sz="4" w:space="0" w:color="auto"/>
            </w:tcBorders>
            <w:hideMark/>
          </w:tcPr>
          <w:p w:rsidR="00960761" w:rsidRPr="00CA5C33" w:rsidRDefault="00960761" w:rsidP="003B57D7">
            <w:pPr>
              <w:autoSpaceDE w:val="0"/>
              <w:autoSpaceDN w:val="0"/>
              <w:adjustRightInd w:val="0"/>
              <w:spacing w:line="276" w:lineRule="auto"/>
              <w:jc w:val="center"/>
              <w:rPr>
                <w:sz w:val="28"/>
                <w:szCs w:val="28"/>
                <w:lang w:val="ru-RU"/>
              </w:rPr>
            </w:pPr>
            <w:proofErr w:type="spellStart"/>
            <w:r>
              <w:rPr>
                <w:sz w:val="28"/>
                <w:szCs w:val="28"/>
              </w:rPr>
              <w:t>Внебюд</w:t>
            </w:r>
            <w:proofErr w:type="spellEnd"/>
            <w:r w:rsidR="00CA5C33">
              <w:rPr>
                <w:sz w:val="28"/>
                <w:szCs w:val="28"/>
                <w:lang w:val="ru-RU"/>
              </w:rPr>
              <w:t>-</w:t>
            </w:r>
          </w:p>
          <w:p w:rsidR="00960761" w:rsidRDefault="00960761" w:rsidP="003B57D7">
            <w:pPr>
              <w:autoSpaceDE w:val="0"/>
              <w:autoSpaceDN w:val="0"/>
              <w:adjustRightInd w:val="0"/>
              <w:spacing w:line="276" w:lineRule="auto"/>
              <w:jc w:val="center"/>
              <w:rPr>
                <w:sz w:val="28"/>
                <w:szCs w:val="28"/>
                <w:lang w:val="ru-RU"/>
              </w:rPr>
            </w:pPr>
            <w:proofErr w:type="spellStart"/>
            <w:r>
              <w:rPr>
                <w:sz w:val="28"/>
                <w:szCs w:val="28"/>
              </w:rPr>
              <w:t>жетные</w:t>
            </w:r>
            <w:proofErr w:type="spellEnd"/>
          </w:p>
          <w:p w:rsidR="00960761" w:rsidRDefault="00960761" w:rsidP="003B57D7">
            <w:pPr>
              <w:autoSpaceDE w:val="0"/>
              <w:autoSpaceDN w:val="0"/>
              <w:adjustRightInd w:val="0"/>
              <w:spacing w:line="276" w:lineRule="auto"/>
              <w:jc w:val="center"/>
              <w:rPr>
                <w:sz w:val="28"/>
                <w:szCs w:val="28"/>
              </w:rPr>
            </w:pPr>
            <w:proofErr w:type="spellStart"/>
            <w:r>
              <w:rPr>
                <w:sz w:val="28"/>
                <w:szCs w:val="28"/>
              </w:rPr>
              <w:t>средства</w:t>
            </w:r>
            <w:proofErr w:type="spellEnd"/>
          </w:p>
        </w:tc>
        <w:tc>
          <w:tcPr>
            <w:tcW w:w="1232"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rPr>
            </w:pPr>
            <w:proofErr w:type="spellStart"/>
            <w:r>
              <w:rPr>
                <w:sz w:val="28"/>
                <w:szCs w:val="28"/>
              </w:rPr>
              <w:t>всего</w:t>
            </w:r>
            <w:proofErr w:type="spellEnd"/>
          </w:p>
        </w:tc>
      </w:tr>
      <w:tr w:rsidR="00960761" w:rsidTr="003B57D7">
        <w:tc>
          <w:tcPr>
            <w:tcW w:w="1277"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rPr>
            </w:pPr>
            <w:r>
              <w:rPr>
                <w:sz w:val="28"/>
                <w:szCs w:val="28"/>
              </w:rPr>
              <w:t>1</w:t>
            </w:r>
          </w:p>
        </w:tc>
        <w:tc>
          <w:tcPr>
            <w:tcW w:w="1135"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rPr>
            </w:pPr>
            <w:r>
              <w:rPr>
                <w:sz w:val="28"/>
                <w:szCs w:val="28"/>
              </w:rPr>
              <w:t>2</w:t>
            </w:r>
          </w:p>
        </w:tc>
        <w:tc>
          <w:tcPr>
            <w:tcW w:w="1419"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rPr>
            </w:pPr>
            <w:r>
              <w:rPr>
                <w:sz w:val="28"/>
                <w:szCs w:val="28"/>
              </w:rPr>
              <w:t>3</w:t>
            </w:r>
          </w:p>
        </w:tc>
        <w:tc>
          <w:tcPr>
            <w:tcW w:w="2270"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r>
              <w:rPr>
                <w:sz w:val="28"/>
                <w:szCs w:val="28"/>
                <w:lang w:val="ru-RU"/>
              </w:rPr>
              <w:t>5</w:t>
            </w:r>
          </w:p>
        </w:tc>
        <w:tc>
          <w:tcPr>
            <w:tcW w:w="1270"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r>
              <w:rPr>
                <w:sz w:val="28"/>
                <w:szCs w:val="28"/>
                <w:lang w:val="ru-RU"/>
              </w:rPr>
              <w:t>6</w:t>
            </w:r>
          </w:p>
        </w:tc>
        <w:tc>
          <w:tcPr>
            <w:tcW w:w="1232"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r>
              <w:rPr>
                <w:sz w:val="28"/>
                <w:szCs w:val="28"/>
                <w:lang w:val="ru-RU"/>
              </w:rPr>
              <w:t>7</w:t>
            </w:r>
          </w:p>
        </w:tc>
      </w:tr>
      <w:tr w:rsidR="00960761" w:rsidTr="003B57D7">
        <w:tc>
          <w:tcPr>
            <w:tcW w:w="1277"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rPr>
                <w:sz w:val="28"/>
                <w:szCs w:val="28"/>
                <w:lang w:val="ru-RU"/>
              </w:rPr>
            </w:pPr>
            <w:r>
              <w:rPr>
                <w:sz w:val="28"/>
                <w:szCs w:val="28"/>
                <w:lang w:val="ru-RU"/>
              </w:rPr>
              <w:t>2015</w:t>
            </w:r>
          </w:p>
        </w:tc>
        <w:tc>
          <w:tcPr>
            <w:tcW w:w="1135"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r>
              <w:rPr>
                <w:sz w:val="28"/>
                <w:szCs w:val="28"/>
                <w:lang w:val="ru-RU"/>
              </w:rPr>
              <w:t>-</w:t>
            </w:r>
          </w:p>
        </w:tc>
        <w:tc>
          <w:tcPr>
            <w:tcW w:w="1419"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r>
              <w:rPr>
                <w:sz w:val="28"/>
                <w:szCs w:val="28"/>
                <w:lang w:val="ru-RU"/>
              </w:rPr>
              <w:t>-</w:t>
            </w:r>
          </w:p>
        </w:tc>
        <w:tc>
          <w:tcPr>
            <w:tcW w:w="2270"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r>
              <w:rPr>
                <w:sz w:val="28"/>
                <w:szCs w:val="28"/>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960761" w:rsidRPr="00CA7DA1" w:rsidRDefault="00960761" w:rsidP="003B57D7">
            <w:pPr>
              <w:autoSpaceDE w:val="0"/>
              <w:autoSpaceDN w:val="0"/>
              <w:adjustRightInd w:val="0"/>
              <w:spacing w:line="276" w:lineRule="auto"/>
              <w:rPr>
                <w:color w:val="auto"/>
                <w:sz w:val="28"/>
                <w:szCs w:val="28"/>
                <w:lang w:val="ru-RU"/>
              </w:rPr>
            </w:pPr>
            <w:r>
              <w:rPr>
                <w:color w:val="auto"/>
                <w:sz w:val="28"/>
                <w:szCs w:val="28"/>
                <w:lang w:val="ru-RU"/>
              </w:rPr>
              <w:t>840</w:t>
            </w:r>
            <w:r w:rsidRPr="00CA7DA1">
              <w:rPr>
                <w:color w:val="auto"/>
                <w:sz w:val="28"/>
                <w:szCs w:val="28"/>
                <w:lang w:val="ru-RU"/>
              </w:rPr>
              <w:t>.</w:t>
            </w:r>
            <w:r>
              <w:rPr>
                <w:color w:val="auto"/>
                <w:sz w:val="28"/>
                <w:szCs w:val="28"/>
                <w:lang w:val="ru-RU"/>
              </w:rPr>
              <w:t>0</w:t>
            </w:r>
            <w:r w:rsidRPr="00CA7DA1">
              <w:rPr>
                <w:color w:val="auto"/>
                <w:sz w:val="28"/>
                <w:szCs w:val="28"/>
                <w:lang w:val="ru-RU"/>
              </w:rPr>
              <w:t>0</w:t>
            </w:r>
          </w:p>
        </w:tc>
        <w:tc>
          <w:tcPr>
            <w:tcW w:w="1270" w:type="dxa"/>
            <w:tcBorders>
              <w:top w:val="nil"/>
              <w:left w:val="single" w:sz="4" w:space="0" w:color="auto"/>
              <w:bottom w:val="single" w:sz="4" w:space="0" w:color="auto"/>
              <w:right w:val="single" w:sz="4" w:space="0" w:color="auto"/>
            </w:tcBorders>
            <w:hideMark/>
          </w:tcPr>
          <w:p w:rsidR="00960761" w:rsidRPr="00CA7DA1" w:rsidRDefault="00960761" w:rsidP="003B57D7">
            <w:pPr>
              <w:autoSpaceDE w:val="0"/>
              <w:autoSpaceDN w:val="0"/>
              <w:adjustRightInd w:val="0"/>
              <w:spacing w:line="276" w:lineRule="auto"/>
              <w:jc w:val="center"/>
              <w:rPr>
                <w:color w:val="auto"/>
                <w:sz w:val="28"/>
                <w:szCs w:val="28"/>
                <w:lang w:val="ru-RU"/>
              </w:rPr>
            </w:pPr>
            <w:r w:rsidRPr="00CA7DA1">
              <w:rPr>
                <w:color w:val="auto"/>
                <w:sz w:val="28"/>
                <w:szCs w:val="28"/>
                <w:lang w:val="ru-RU"/>
              </w:rPr>
              <w:t>-</w:t>
            </w:r>
          </w:p>
        </w:tc>
        <w:tc>
          <w:tcPr>
            <w:tcW w:w="1232" w:type="dxa"/>
            <w:tcBorders>
              <w:top w:val="nil"/>
              <w:left w:val="single" w:sz="4" w:space="0" w:color="auto"/>
              <w:bottom w:val="single" w:sz="4" w:space="0" w:color="auto"/>
              <w:right w:val="single" w:sz="4" w:space="0" w:color="auto"/>
            </w:tcBorders>
            <w:hideMark/>
          </w:tcPr>
          <w:p w:rsidR="00960761" w:rsidRPr="00CA7DA1" w:rsidRDefault="00960761" w:rsidP="003B57D7">
            <w:pPr>
              <w:autoSpaceDE w:val="0"/>
              <w:autoSpaceDN w:val="0"/>
              <w:adjustRightInd w:val="0"/>
              <w:spacing w:line="276" w:lineRule="auto"/>
              <w:rPr>
                <w:color w:val="auto"/>
                <w:sz w:val="28"/>
                <w:szCs w:val="28"/>
                <w:lang w:val="ru-RU"/>
              </w:rPr>
            </w:pPr>
            <w:r>
              <w:rPr>
                <w:color w:val="auto"/>
                <w:sz w:val="28"/>
                <w:szCs w:val="28"/>
                <w:lang w:val="ru-RU"/>
              </w:rPr>
              <w:t>840.00</w:t>
            </w:r>
          </w:p>
        </w:tc>
      </w:tr>
      <w:tr w:rsidR="00960761" w:rsidTr="003B57D7">
        <w:tc>
          <w:tcPr>
            <w:tcW w:w="1277"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rPr>
                <w:sz w:val="28"/>
                <w:szCs w:val="28"/>
                <w:lang w:val="ru-RU"/>
              </w:rPr>
            </w:pPr>
            <w:r>
              <w:rPr>
                <w:sz w:val="28"/>
                <w:szCs w:val="28"/>
                <w:lang w:val="ru-RU"/>
              </w:rPr>
              <w:t>2016</w:t>
            </w:r>
          </w:p>
        </w:tc>
        <w:tc>
          <w:tcPr>
            <w:tcW w:w="1135"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r>
              <w:rPr>
                <w:sz w:val="28"/>
                <w:szCs w:val="28"/>
                <w:lang w:val="ru-RU"/>
              </w:rPr>
              <w:t>-</w:t>
            </w:r>
          </w:p>
        </w:tc>
        <w:tc>
          <w:tcPr>
            <w:tcW w:w="1419"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r>
              <w:rPr>
                <w:sz w:val="28"/>
                <w:szCs w:val="28"/>
                <w:lang w:val="ru-RU"/>
              </w:rPr>
              <w:t>-</w:t>
            </w:r>
          </w:p>
        </w:tc>
        <w:tc>
          <w:tcPr>
            <w:tcW w:w="2270"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r>
              <w:rPr>
                <w:sz w:val="28"/>
                <w:szCs w:val="28"/>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960761" w:rsidRPr="00CA7DA1" w:rsidRDefault="00960761" w:rsidP="003B57D7">
            <w:pPr>
              <w:autoSpaceDE w:val="0"/>
              <w:autoSpaceDN w:val="0"/>
              <w:adjustRightInd w:val="0"/>
              <w:spacing w:line="276" w:lineRule="auto"/>
              <w:rPr>
                <w:color w:val="auto"/>
                <w:sz w:val="28"/>
                <w:szCs w:val="28"/>
                <w:lang w:val="ru-RU"/>
              </w:rPr>
            </w:pPr>
            <w:r>
              <w:rPr>
                <w:color w:val="auto"/>
                <w:sz w:val="28"/>
                <w:szCs w:val="28"/>
                <w:lang w:val="ru-RU"/>
              </w:rPr>
              <w:t>785.0</w:t>
            </w:r>
            <w:r w:rsidRPr="00CA7DA1">
              <w:rPr>
                <w:color w:val="auto"/>
                <w:sz w:val="28"/>
                <w:szCs w:val="28"/>
                <w:lang w:val="ru-RU"/>
              </w:rPr>
              <w:t>0</w:t>
            </w:r>
          </w:p>
        </w:tc>
        <w:tc>
          <w:tcPr>
            <w:tcW w:w="1270" w:type="dxa"/>
            <w:tcBorders>
              <w:top w:val="nil"/>
              <w:left w:val="single" w:sz="4" w:space="0" w:color="auto"/>
              <w:bottom w:val="single" w:sz="4" w:space="0" w:color="auto"/>
              <w:right w:val="single" w:sz="4" w:space="0" w:color="auto"/>
            </w:tcBorders>
            <w:hideMark/>
          </w:tcPr>
          <w:p w:rsidR="00960761" w:rsidRPr="00CA7DA1" w:rsidRDefault="00960761" w:rsidP="003B57D7">
            <w:pPr>
              <w:autoSpaceDE w:val="0"/>
              <w:autoSpaceDN w:val="0"/>
              <w:adjustRightInd w:val="0"/>
              <w:spacing w:line="276" w:lineRule="auto"/>
              <w:jc w:val="center"/>
              <w:rPr>
                <w:color w:val="auto"/>
                <w:sz w:val="28"/>
                <w:szCs w:val="28"/>
                <w:lang w:val="ru-RU"/>
              </w:rPr>
            </w:pPr>
            <w:r w:rsidRPr="00CA7DA1">
              <w:rPr>
                <w:color w:val="auto"/>
                <w:sz w:val="28"/>
                <w:szCs w:val="28"/>
                <w:lang w:val="ru-RU"/>
              </w:rPr>
              <w:t>-</w:t>
            </w:r>
          </w:p>
        </w:tc>
        <w:tc>
          <w:tcPr>
            <w:tcW w:w="1232" w:type="dxa"/>
            <w:tcBorders>
              <w:top w:val="nil"/>
              <w:left w:val="single" w:sz="4" w:space="0" w:color="auto"/>
              <w:bottom w:val="single" w:sz="4" w:space="0" w:color="auto"/>
              <w:right w:val="single" w:sz="4" w:space="0" w:color="auto"/>
            </w:tcBorders>
            <w:hideMark/>
          </w:tcPr>
          <w:p w:rsidR="00960761" w:rsidRPr="00CA7DA1" w:rsidRDefault="00960761" w:rsidP="003B57D7">
            <w:pPr>
              <w:autoSpaceDE w:val="0"/>
              <w:autoSpaceDN w:val="0"/>
              <w:adjustRightInd w:val="0"/>
              <w:spacing w:line="276" w:lineRule="auto"/>
              <w:rPr>
                <w:color w:val="auto"/>
                <w:sz w:val="28"/>
                <w:szCs w:val="28"/>
                <w:lang w:val="ru-RU"/>
              </w:rPr>
            </w:pPr>
            <w:r>
              <w:rPr>
                <w:color w:val="auto"/>
                <w:sz w:val="28"/>
                <w:szCs w:val="28"/>
                <w:lang w:val="ru-RU"/>
              </w:rPr>
              <w:t>785.00</w:t>
            </w:r>
          </w:p>
        </w:tc>
      </w:tr>
      <w:tr w:rsidR="00960761" w:rsidTr="003B57D7">
        <w:tc>
          <w:tcPr>
            <w:tcW w:w="1277"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rPr>
                <w:sz w:val="28"/>
                <w:szCs w:val="28"/>
                <w:lang w:val="ru-RU"/>
              </w:rPr>
            </w:pPr>
            <w:r>
              <w:rPr>
                <w:sz w:val="28"/>
                <w:szCs w:val="28"/>
                <w:lang w:val="ru-RU"/>
              </w:rPr>
              <w:t>2017</w:t>
            </w:r>
          </w:p>
        </w:tc>
        <w:tc>
          <w:tcPr>
            <w:tcW w:w="1135"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r>
              <w:rPr>
                <w:sz w:val="28"/>
                <w:szCs w:val="28"/>
                <w:lang w:val="ru-RU"/>
              </w:rPr>
              <w:t>-</w:t>
            </w:r>
          </w:p>
        </w:tc>
        <w:tc>
          <w:tcPr>
            <w:tcW w:w="1419"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r>
              <w:rPr>
                <w:sz w:val="28"/>
                <w:szCs w:val="28"/>
                <w:lang w:val="ru-RU"/>
              </w:rPr>
              <w:t>-</w:t>
            </w:r>
          </w:p>
        </w:tc>
        <w:tc>
          <w:tcPr>
            <w:tcW w:w="2270"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r>
              <w:rPr>
                <w:sz w:val="28"/>
                <w:szCs w:val="28"/>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960761" w:rsidRPr="00CA7DA1" w:rsidRDefault="00960761" w:rsidP="003B57D7">
            <w:pPr>
              <w:autoSpaceDE w:val="0"/>
              <w:autoSpaceDN w:val="0"/>
              <w:adjustRightInd w:val="0"/>
              <w:spacing w:line="276" w:lineRule="auto"/>
              <w:rPr>
                <w:color w:val="auto"/>
                <w:sz w:val="28"/>
                <w:szCs w:val="28"/>
                <w:lang w:val="ru-RU"/>
              </w:rPr>
            </w:pPr>
            <w:r>
              <w:rPr>
                <w:color w:val="auto"/>
                <w:sz w:val="28"/>
                <w:szCs w:val="28"/>
                <w:lang w:val="ru-RU"/>
              </w:rPr>
              <w:t>785.0</w:t>
            </w:r>
            <w:r w:rsidRPr="00CA7DA1">
              <w:rPr>
                <w:color w:val="auto"/>
                <w:sz w:val="28"/>
                <w:szCs w:val="28"/>
                <w:lang w:val="ru-RU"/>
              </w:rPr>
              <w:t>0</w:t>
            </w:r>
          </w:p>
        </w:tc>
        <w:tc>
          <w:tcPr>
            <w:tcW w:w="1270" w:type="dxa"/>
            <w:tcBorders>
              <w:top w:val="nil"/>
              <w:left w:val="single" w:sz="4" w:space="0" w:color="auto"/>
              <w:bottom w:val="single" w:sz="4" w:space="0" w:color="auto"/>
              <w:right w:val="single" w:sz="4" w:space="0" w:color="auto"/>
            </w:tcBorders>
            <w:hideMark/>
          </w:tcPr>
          <w:p w:rsidR="00960761" w:rsidRPr="00CA7DA1" w:rsidRDefault="00960761" w:rsidP="003B57D7">
            <w:pPr>
              <w:autoSpaceDE w:val="0"/>
              <w:autoSpaceDN w:val="0"/>
              <w:adjustRightInd w:val="0"/>
              <w:spacing w:line="276" w:lineRule="auto"/>
              <w:jc w:val="center"/>
              <w:rPr>
                <w:color w:val="auto"/>
                <w:sz w:val="28"/>
                <w:szCs w:val="28"/>
                <w:lang w:val="ru-RU"/>
              </w:rPr>
            </w:pPr>
            <w:r w:rsidRPr="00CA7DA1">
              <w:rPr>
                <w:color w:val="auto"/>
                <w:sz w:val="28"/>
                <w:szCs w:val="28"/>
                <w:lang w:val="ru-RU"/>
              </w:rPr>
              <w:t>-</w:t>
            </w:r>
          </w:p>
        </w:tc>
        <w:tc>
          <w:tcPr>
            <w:tcW w:w="1232" w:type="dxa"/>
            <w:tcBorders>
              <w:top w:val="nil"/>
              <w:left w:val="single" w:sz="4" w:space="0" w:color="auto"/>
              <w:bottom w:val="single" w:sz="4" w:space="0" w:color="auto"/>
              <w:right w:val="single" w:sz="4" w:space="0" w:color="auto"/>
            </w:tcBorders>
            <w:hideMark/>
          </w:tcPr>
          <w:p w:rsidR="00960761" w:rsidRPr="00CA7DA1" w:rsidRDefault="00960761" w:rsidP="003B57D7">
            <w:pPr>
              <w:autoSpaceDE w:val="0"/>
              <w:autoSpaceDN w:val="0"/>
              <w:adjustRightInd w:val="0"/>
              <w:spacing w:line="276" w:lineRule="auto"/>
              <w:rPr>
                <w:color w:val="auto"/>
                <w:sz w:val="28"/>
                <w:szCs w:val="28"/>
                <w:lang w:val="ru-RU"/>
              </w:rPr>
            </w:pPr>
            <w:r>
              <w:rPr>
                <w:color w:val="auto"/>
                <w:sz w:val="28"/>
                <w:szCs w:val="28"/>
                <w:lang w:val="ru-RU"/>
              </w:rPr>
              <w:t>785.00</w:t>
            </w:r>
          </w:p>
        </w:tc>
      </w:tr>
      <w:tr w:rsidR="00960761" w:rsidTr="003B57D7">
        <w:tc>
          <w:tcPr>
            <w:tcW w:w="1277" w:type="dxa"/>
            <w:tcBorders>
              <w:top w:val="single" w:sz="4" w:space="0" w:color="auto"/>
              <w:left w:val="single" w:sz="4" w:space="0" w:color="auto"/>
              <w:bottom w:val="nil"/>
              <w:right w:val="single" w:sz="4" w:space="0" w:color="auto"/>
            </w:tcBorders>
            <w:hideMark/>
          </w:tcPr>
          <w:p w:rsidR="00960761" w:rsidRDefault="00960761" w:rsidP="003B57D7">
            <w:pPr>
              <w:autoSpaceDE w:val="0"/>
              <w:autoSpaceDN w:val="0"/>
              <w:adjustRightInd w:val="0"/>
              <w:spacing w:line="276" w:lineRule="auto"/>
              <w:rPr>
                <w:sz w:val="28"/>
                <w:szCs w:val="28"/>
                <w:lang w:val="ru-RU"/>
              </w:rPr>
            </w:pPr>
            <w:r>
              <w:rPr>
                <w:sz w:val="28"/>
                <w:szCs w:val="28"/>
                <w:lang w:val="ru-RU"/>
              </w:rPr>
              <w:t>Всего</w:t>
            </w:r>
          </w:p>
        </w:tc>
        <w:tc>
          <w:tcPr>
            <w:tcW w:w="1135" w:type="dxa"/>
            <w:tcBorders>
              <w:top w:val="single" w:sz="4" w:space="0" w:color="auto"/>
              <w:left w:val="single" w:sz="4" w:space="0" w:color="auto"/>
              <w:bottom w:val="nil"/>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r>
              <w:rPr>
                <w:sz w:val="28"/>
                <w:szCs w:val="28"/>
                <w:lang w:val="ru-RU"/>
              </w:rPr>
              <w:t>-</w:t>
            </w:r>
          </w:p>
        </w:tc>
        <w:tc>
          <w:tcPr>
            <w:tcW w:w="1419" w:type="dxa"/>
            <w:tcBorders>
              <w:top w:val="single" w:sz="4" w:space="0" w:color="auto"/>
              <w:left w:val="single" w:sz="4" w:space="0" w:color="auto"/>
              <w:bottom w:val="nil"/>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r>
              <w:rPr>
                <w:sz w:val="28"/>
                <w:szCs w:val="28"/>
                <w:lang w:val="ru-RU"/>
              </w:rPr>
              <w:t>-</w:t>
            </w:r>
          </w:p>
        </w:tc>
        <w:tc>
          <w:tcPr>
            <w:tcW w:w="2270" w:type="dxa"/>
            <w:tcBorders>
              <w:top w:val="single" w:sz="4" w:space="0" w:color="auto"/>
              <w:left w:val="single" w:sz="4" w:space="0" w:color="auto"/>
              <w:bottom w:val="nil"/>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r>
              <w:rPr>
                <w:sz w:val="28"/>
                <w:szCs w:val="28"/>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rPr>
                <w:color w:val="auto"/>
                <w:sz w:val="28"/>
                <w:szCs w:val="28"/>
                <w:lang w:val="ru-RU"/>
              </w:rPr>
            </w:pPr>
            <w:r>
              <w:rPr>
                <w:color w:val="auto"/>
                <w:sz w:val="28"/>
                <w:szCs w:val="28"/>
                <w:lang w:val="ru-RU"/>
              </w:rPr>
              <w:t>2410.00</w:t>
            </w:r>
          </w:p>
        </w:tc>
        <w:tc>
          <w:tcPr>
            <w:tcW w:w="1270" w:type="dxa"/>
            <w:tcBorders>
              <w:top w:val="single" w:sz="4" w:space="0" w:color="auto"/>
              <w:left w:val="single" w:sz="4" w:space="0" w:color="auto"/>
              <w:bottom w:val="nil"/>
              <w:right w:val="single" w:sz="4" w:space="0" w:color="auto"/>
            </w:tcBorders>
            <w:hideMark/>
          </w:tcPr>
          <w:p w:rsidR="00960761" w:rsidRPr="00CA7DA1" w:rsidRDefault="00960761" w:rsidP="003B57D7">
            <w:pPr>
              <w:autoSpaceDE w:val="0"/>
              <w:autoSpaceDN w:val="0"/>
              <w:adjustRightInd w:val="0"/>
              <w:spacing w:line="276" w:lineRule="auto"/>
              <w:jc w:val="center"/>
              <w:rPr>
                <w:color w:val="auto"/>
                <w:sz w:val="28"/>
                <w:szCs w:val="28"/>
                <w:lang w:val="ru-RU"/>
              </w:rPr>
            </w:pPr>
            <w:r>
              <w:rPr>
                <w:color w:val="auto"/>
                <w:sz w:val="28"/>
                <w:szCs w:val="28"/>
                <w:lang w:val="ru-RU"/>
              </w:rPr>
              <w:t>-</w:t>
            </w:r>
          </w:p>
        </w:tc>
        <w:tc>
          <w:tcPr>
            <w:tcW w:w="1232" w:type="dxa"/>
            <w:tcBorders>
              <w:top w:val="single" w:sz="4" w:space="0" w:color="auto"/>
              <w:left w:val="single" w:sz="4" w:space="0" w:color="auto"/>
              <w:bottom w:val="nil"/>
              <w:right w:val="single" w:sz="4" w:space="0" w:color="auto"/>
            </w:tcBorders>
            <w:hideMark/>
          </w:tcPr>
          <w:p w:rsidR="00960761" w:rsidRDefault="00960761" w:rsidP="003B57D7">
            <w:pPr>
              <w:autoSpaceDE w:val="0"/>
              <w:autoSpaceDN w:val="0"/>
              <w:adjustRightInd w:val="0"/>
              <w:spacing w:line="276" w:lineRule="auto"/>
              <w:rPr>
                <w:color w:val="auto"/>
                <w:sz w:val="28"/>
                <w:szCs w:val="28"/>
                <w:lang w:val="ru-RU"/>
              </w:rPr>
            </w:pPr>
            <w:r>
              <w:rPr>
                <w:color w:val="auto"/>
                <w:sz w:val="28"/>
                <w:szCs w:val="28"/>
                <w:lang w:val="ru-RU"/>
              </w:rPr>
              <w:t>2410.00</w:t>
            </w:r>
          </w:p>
        </w:tc>
      </w:tr>
      <w:tr w:rsidR="00960761" w:rsidTr="003B57D7">
        <w:tc>
          <w:tcPr>
            <w:tcW w:w="1277"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rPr>
                <w:sz w:val="28"/>
                <w:szCs w:val="28"/>
                <w:lang w:val="ru-RU"/>
              </w:rPr>
            </w:pPr>
          </w:p>
        </w:tc>
        <w:tc>
          <w:tcPr>
            <w:tcW w:w="1135"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p>
        </w:tc>
        <w:tc>
          <w:tcPr>
            <w:tcW w:w="1419"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p>
        </w:tc>
        <w:tc>
          <w:tcPr>
            <w:tcW w:w="2270"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rPr>
                <w:color w:val="auto"/>
                <w:sz w:val="28"/>
                <w:szCs w:val="28"/>
                <w:lang w:val="ru-RU"/>
              </w:rPr>
            </w:pPr>
          </w:p>
        </w:tc>
        <w:tc>
          <w:tcPr>
            <w:tcW w:w="1270" w:type="dxa"/>
            <w:tcBorders>
              <w:top w:val="nil"/>
              <w:left w:val="single" w:sz="4" w:space="0" w:color="auto"/>
              <w:bottom w:val="single" w:sz="4" w:space="0" w:color="auto"/>
              <w:right w:val="single" w:sz="4" w:space="0" w:color="auto"/>
            </w:tcBorders>
            <w:hideMark/>
          </w:tcPr>
          <w:p w:rsidR="00960761" w:rsidRPr="00CA7DA1" w:rsidRDefault="00960761" w:rsidP="003B57D7">
            <w:pPr>
              <w:autoSpaceDE w:val="0"/>
              <w:autoSpaceDN w:val="0"/>
              <w:adjustRightInd w:val="0"/>
              <w:spacing w:line="276" w:lineRule="auto"/>
              <w:jc w:val="center"/>
              <w:rPr>
                <w:color w:val="auto"/>
                <w:sz w:val="28"/>
                <w:szCs w:val="28"/>
                <w:lang w:val="ru-RU"/>
              </w:rPr>
            </w:pPr>
          </w:p>
        </w:tc>
        <w:tc>
          <w:tcPr>
            <w:tcW w:w="1232" w:type="dxa"/>
            <w:tcBorders>
              <w:top w:val="nil"/>
              <w:left w:val="single" w:sz="4" w:space="0" w:color="auto"/>
              <w:bottom w:val="single" w:sz="4" w:space="0" w:color="auto"/>
              <w:right w:val="single" w:sz="4" w:space="0" w:color="auto"/>
            </w:tcBorders>
            <w:hideMark/>
          </w:tcPr>
          <w:p w:rsidR="00960761" w:rsidRDefault="00960761" w:rsidP="003B57D7">
            <w:pPr>
              <w:autoSpaceDE w:val="0"/>
              <w:autoSpaceDN w:val="0"/>
              <w:adjustRightInd w:val="0"/>
              <w:spacing w:line="276" w:lineRule="auto"/>
              <w:rPr>
                <w:color w:val="auto"/>
                <w:sz w:val="28"/>
                <w:szCs w:val="28"/>
                <w:lang w:val="ru-RU"/>
              </w:rPr>
            </w:pPr>
          </w:p>
        </w:tc>
      </w:tr>
    </w:tbl>
    <w:p w:rsidR="00960761" w:rsidRDefault="00960761" w:rsidP="00960761">
      <w:pPr>
        <w:autoSpaceDE w:val="0"/>
        <w:autoSpaceDN w:val="0"/>
        <w:adjustRightInd w:val="0"/>
        <w:rPr>
          <w:sz w:val="28"/>
          <w:szCs w:val="28"/>
          <w:lang w:val="ru-RU"/>
        </w:rPr>
      </w:pPr>
      <w:r>
        <w:rPr>
          <w:sz w:val="28"/>
          <w:szCs w:val="28"/>
          <w:lang w:val="ru-RU"/>
        </w:rPr>
        <w:t xml:space="preserve"> </w:t>
      </w:r>
    </w:p>
    <w:p w:rsidR="00960761" w:rsidRDefault="00960761" w:rsidP="00960761">
      <w:pPr>
        <w:autoSpaceDE w:val="0"/>
        <w:autoSpaceDN w:val="0"/>
        <w:adjustRightInd w:val="0"/>
        <w:jc w:val="both"/>
        <w:rPr>
          <w:sz w:val="28"/>
          <w:szCs w:val="28"/>
          <w:lang w:val="ru-RU"/>
        </w:rPr>
      </w:pPr>
      <w:r>
        <w:rPr>
          <w:sz w:val="28"/>
          <w:szCs w:val="28"/>
          <w:lang w:val="ru-RU"/>
        </w:rPr>
        <w:t xml:space="preserve">   7. Ожидаемые конечные результаты реализации муниципальной программы:</w:t>
      </w:r>
    </w:p>
    <w:p w:rsidR="00960761" w:rsidRDefault="00960761" w:rsidP="00960761">
      <w:pPr>
        <w:autoSpaceDE w:val="0"/>
        <w:autoSpaceDN w:val="0"/>
        <w:adjustRightInd w:val="0"/>
        <w:jc w:val="both"/>
        <w:rPr>
          <w:rFonts w:cs="Times New Roman"/>
          <w:color w:val="auto"/>
          <w:sz w:val="28"/>
          <w:szCs w:val="28"/>
          <w:lang w:val="ru-RU" w:eastAsia="ru-RU"/>
        </w:rPr>
      </w:pPr>
      <w:bookmarkStart w:id="0" w:name="Par180"/>
      <w:bookmarkEnd w:id="0"/>
      <w:r>
        <w:rPr>
          <w:rFonts w:cs="Times New Roman"/>
          <w:color w:val="auto"/>
          <w:sz w:val="28"/>
          <w:szCs w:val="28"/>
          <w:lang w:val="ru-RU" w:eastAsia="ru-RU"/>
        </w:rPr>
        <w:t>В результате выполнения Программы ожидается достижение следующих результатов:</w:t>
      </w:r>
    </w:p>
    <w:p w:rsidR="00960761" w:rsidRDefault="00960761" w:rsidP="00960761">
      <w:pPr>
        <w:autoSpaceDE w:val="0"/>
        <w:autoSpaceDN w:val="0"/>
        <w:adjustRightInd w:val="0"/>
        <w:jc w:val="both"/>
        <w:rPr>
          <w:rFonts w:cs="Times New Roman"/>
          <w:color w:val="auto"/>
          <w:sz w:val="28"/>
          <w:szCs w:val="28"/>
          <w:lang w:val="ru-RU" w:eastAsia="ru-RU"/>
        </w:rPr>
      </w:pPr>
      <w:r>
        <w:rPr>
          <w:rFonts w:cs="Times New Roman"/>
          <w:color w:val="auto"/>
          <w:sz w:val="28"/>
          <w:szCs w:val="28"/>
          <w:lang w:val="ru-RU" w:eastAsia="ru-RU"/>
        </w:rPr>
        <w:t>-единое управление комплексным благоустройством муниципального образования;</w:t>
      </w:r>
    </w:p>
    <w:p w:rsidR="00960761" w:rsidRDefault="00960761" w:rsidP="00960761">
      <w:pPr>
        <w:autoSpaceDE w:val="0"/>
        <w:autoSpaceDN w:val="0"/>
        <w:adjustRightInd w:val="0"/>
        <w:jc w:val="both"/>
        <w:rPr>
          <w:rFonts w:cs="Times New Roman"/>
          <w:color w:val="auto"/>
          <w:sz w:val="28"/>
          <w:szCs w:val="28"/>
          <w:lang w:val="ru-RU" w:eastAsia="ru-RU"/>
        </w:rPr>
      </w:pPr>
      <w:r>
        <w:rPr>
          <w:rFonts w:cs="Times New Roman"/>
          <w:color w:val="auto"/>
          <w:sz w:val="28"/>
          <w:szCs w:val="28"/>
          <w:lang w:val="ru-RU" w:eastAsia="ru-RU"/>
        </w:rPr>
        <w:t>-уличное освещение и содержание наружных сетей электроснабжения – 100%;</w:t>
      </w:r>
    </w:p>
    <w:p w:rsidR="00960761" w:rsidRDefault="00960761" w:rsidP="00960761">
      <w:pPr>
        <w:autoSpaceDE w:val="0"/>
        <w:autoSpaceDN w:val="0"/>
        <w:adjustRightInd w:val="0"/>
        <w:jc w:val="both"/>
        <w:rPr>
          <w:rFonts w:cs="Times New Roman"/>
          <w:color w:val="auto"/>
          <w:sz w:val="28"/>
          <w:szCs w:val="28"/>
          <w:lang w:val="ru-RU" w:eastAsia="ru-RU"/>
        </w:rPr>
      </w:pPr>
      <w:r>
        <w:rPr>
          <w:rFonts w:cs="Times New Roman"/>
          <w:color w:val="auto"/>
          <w:sz w:val="28"/>
          <w:szCs w:val="28"/>
          <w:lang w:val="ru-RU" w:eastAsia="ru-RU"/>
        </w:rPr>
        <w:t>-определение перспективы улучшения благоустройства сельского поселения;</w:t>
      </w:r>
    </w:p>
    <w:p w:rsidR="00960761" w:rsidRDefault="00960761" w:rsidP="00960761">
      <w:pPr>
        <w:autoSpaceDE w:val="0"/>
        <w:autoSpaceDN w:val="0"/>
        <w:adjustRightInd w:val="0"/>
        <w:jc w:val="both"/>
        <w:rPr>
          <w:rFonts w:cs="Times New Roman"/>
          <w:color w:val="auto"/>
          <w:sz w:val="28"/>
          <w:szCs w:val="28"/>
          <w:lang w:val="ru-RU" w:eastAsia="ru-RU"/>
        </w:rPr>
      </w:pPr>
      <w:r>
        <w:rPr>
          <w:rFonts w:cs="Times New Roman"/>
          <w:color w:val="auto"/>
          <w:sz w:val="28"/>
          <w:szCs w:val="28"/>
          <w:lang w:val="ru-RU" w:eastAsia="ru-RU"/>
        </w:rPr>
        <w:t>- создание условий для работы и отдыха жителей поселения -99%;</w:t>
      </w:r>
    </w:p>
    <w:p w:rsidR="00960761" w:rsidRDefault="00960761" w:rsidP="00960761">
      <w:pPr>
        <w:autoSpaceDE w:val="0"/>
        <w:autoSpaceDN w:val="0"/>
        <w:adjustRightInd w:val="0"/>
        <w:jc w:val="both"/>
        <w:rPr>
          <w:rFonts w:cs="Times New Roman"/>
          <w:color w:val="auto"/>
          <w:sz w:val="28"/>
          <w:szCs w:val="28"/>
          <w:lang w:val="ru-RU" w:eastAsia="ru-RU"/>
        </w:rPr>
      </w:pPr>
      <w:r>
        <w:rPr>
          <w:rFonts w:cs="Times New Roman"/>
          <w:color w:val="auto"/>
          <w:sz w:val="28"/>
          <w:szCs w:val="28"/>
          <w:lang w:val="ru-RU" w:eastAsia="ru-RU"/>
        </w:rPr>
        <w:t>-улучшение состояния территорий поселения;</w:t>
      </w:r>
    </w:p>
    <w:p w:rsidR="00960761" w:rsidRDefault="00960761" w:rsidP="00960761">
      <w:pPr>
        <w:autoSpaceDE w:val="0"/>
        <w:autoSpaceDN w:val="0"/>
        <w:adjustRightInd w:val="0"/>
        <w:jc w:val="both"/>
        <w:rPr>
          <w:rFonts w:cs="Times New Roman"/>
          <w:color w:val="auto"/>
          <w:sz w:val="28"/>
          <w:szCs w:val="28"/>
          <w:lang w:val="ru-RU" w:eastAsia="ru-RU"/>
        </w:rPr>
      </w:pPr>
      <w:r>
        <w:rPr>
          <w:rFonts w:cs="Times New Roman"/>
          <w:color w:val="auto"/>
          <w:sz w:val="28"/>
          <w:szCs w:val="28"/>
          <w:lang w:val="ru-RU" w:eastAsia="ru-RU"/>
        </w:rPr>
        <w:t>-благоустроенность населенных пунктов поселения;</w:t>
      </w:r>
    </w:p>
    <w:p w:rsidR="00960761" w:rsidRDefault="00960761" w:rsidP="00960761">
      <w:pPr>
        <w:autoSpaceDE w:val="0"/>
        <w:autoSpaceDN w:val="0"/>
        <w:adjustRightInd w:val="0"/>
        <w:jc w:val="both"/>
        <w:rPr>
          <w:rFonts w:cs="Times New Roman"/>
          <w:color w:val="auto"/>
          <w:sz w:val="28"/>
          <w:szCs w:val="28"/>
          <w:lang w:val="ru-RU" w:eastAsia="ru-RU"/>
        </w:rPr>
      </w:pPr>
      <w:r>
        <w:rPr>
          <w:rFonts w:cs="Times New Roman"/>
          <w:color w:val="auto"/>
          <w:sz w:val="28"/>
          <w:szCs w:val="28"/>
          <w:lang w:val="ru-RU" w:eastAsia="ru-RU"/>
        </w:rPr>
        <w:t>-повышение ответственности граждан за состояние мест погребения;</w:t>
      </w:r>
    </w:p>
    <w:p w:rsidR="00960761" w:rsidRDefault="00960761" w:rsidP="00960761">
      <w:pPr>
        <w:autoSpaceDE w:val="0"/>
        <w:autoSpaceDN w:val="0"/>
        <w:adjustRightInd w:val="0"/>
        <w:jc w:val="both"/>
        <w:rPr>
          <w:rFonts w:cs="Times New Roman"/>
          <w:color w:val="auto"/>
          <w:sz w:val="28"/>
          <w:szCs w:val="28"/>
          <w:lang w:val="ru-RU" w:eastAsia="ru-RU"/>
        </w:rPr>
      </w:pPr>
      <w:r>
        <w:rPr>
          <w:rFonts w:cs="Times New Roman"/>
          <w:color w:val="auto"/>
          <w:sz w:val="28"/>
          <w:szCs w:val="28"/>
          <w:lang w:val="ru-RU" w:eastAsia="ru-RU"/>
        </w:rPr>
        <w:t>-улучшение экологической ситуации;</w:t>
      </w:r>
    </w:p>
    <w:p w:rsidR="00960761" w:rsidRDefault="00960761" w:rsidP="00960761">
      <w:pPr>
        <w:autoSpaceDE w:val="0"/>
        <w:autoSpaceDN w:val="0"/>
        <w:adjustRightInd w:val="0"/>
        <w:jc w:val="both"/>
        <w:rPr>
          <w:rFonts w:cs="Times New Roman"/>
          <w:b/>
          <w:snapToGrid w:val="0"/>
          <w:color w:val="auto"/>
          <w:sz w:val="28"/>
          <w:szCs w:val="28"/>
          <w:lang w:val="ru-RU" w:eastAsia="ru-RU"/>
        </w:rPr>
      </w:pPr>
      <w:r>
        <w:rPr>
          <w:rFonts w:cs="Times New Roman"/>
          <w:color w:val="auto"/>
          <w:sz w:val="28"/>
          <w:szCs w:val="28"/>
          <w:lang w:val="ru-RU" w:eastAsia="ru-RU"/>
        </w:rPr>
        <w:t>-ликвидация свалок и мест захламления ТБО – 5 шт.</w:t>
      </w:r>
    </w:p>
    <w:p w:rsidR="00960761" w:rsidRDefault="00960761" w:rsidP="00960761">
      <w:pPr>
        <w:suppressAutoHyphens w:val="0"/>
        <w:autoSpaceDE w:val="0"/>
        <w:autoSpaceDN w:val="0"/>
        <w:adjustRightInd w:val="0"/>
        <w:ind w:firstLine="720"/>
        <w:jc w:val="both"/>
        <w:rPr>
          <w:rFonts w:cs="Times New Roman"/>
          <w:b/>
          <w:snapToGrid w:val="0"/>
          <w:color w:val="auto"/>
          <w:sz w:val="28"/>
          <w:szCs w:val="28"/>
          <w:lang w:val="ru-RU" w:eastAsia="ru-RU"/>
        </w:rPr>
      </w:pPr>
    </w:p>
    <w:p w:rsidR="00960761" w:rsidRDefault="00960761" w:rsidP="00960761">
      <w:pPr>
        <w:spacing w:line="240" w:lineRule="exact"/>
        <w:jc w:val="center"/>
        <w:rPr>
          <w:rFonts w:cs="Times New Roman"/>
          <w:b/>
          <w:snapToGrid w:val="0"/>
          <w:color w:val="auto"/>
          <w:sz w:val="28"/>
          <w:szCs w:val="28"/>
          <w:lang w:val="ru-RU" w:eastAsia="ru-RU"/>
        </w:rPr>
      </w:pPr>
      <w:r>
        <w:rPr>
          <w:rFonts w:cs="Times New Roman"/>
          <w:color w:val="auto"/>
          <w:sz w:val="28"/>
          <w:szCs w:val="28"/>
          <w:lang w:val="ru-RU" w:eastAsia="ru-RU"/>
        </w:rPr>
        <w:t xml:space="preserve">II. </w:t>
      </w:r>
      <w:r>
        <w:rPr>
          <w:b/>
          <w:sz w:val="28"/>
          <w:szCs w:val="28"/>
          <w:lang w:val="ru-RU"/>
        </w:rPr>
        <w:t>Характеристика текущего состояния благоустройства в поселении, приоритеты и цели государственной политики</w:t>
      </w:r>
    </w:p>
    <w:p w:rsidR="00960761" w:rsidRDefault="00960761" w:rsidP="00960761">
      <w:pPr>
        <w:suppressAutoHyphens w:val="0"/>
        <w:autoSpaceDE w:val="0"/>
        <w:autoSpaceDN w:val="0"/>
        <w:adjustRightInd w:val="0"/>
        <w:ind w:firstLine="720"/>
        <w:jc w:val="both"/>
        <w:rPr>
          <w:rFonts w:cs="Times New Roman"/>
          <w:b/>
          <w:snapToGrid w:val="0"/>
          <w:color w:val="auto"/>
          <w:sz w:val="28"/>
          <w:szCs w:val="28"/>
          <w:lang w:val="ru-RU" w:eastAsia="ru-RU"/>
        </w:rPr>
      </w:pPr>
    </w:p>
    <w:p w:rsidR="00960761" w:rsidRDefault="00960761" w:rsidP="00960761">
      <w:pPr>
        <w:suppressAutoHyphens w:val="0"/>
        <w:autoSpaceDE w:val="0"/>
        <w:autoSpaceDN w:val="0"/>
        <w:adjustRightInd w:val="0"/>
        <w:ind w:firstLine="720"/>
        <w:jc w:val="both"/>
        <w:rPr>
          <w:rFonts w:cs="Times New Roman"/>
          <w:b/>
          <w:snapToGrid w:val="0"/>
          <w:color w:val="auto"/>
          <w:sz w:val="28"/>
          <w:szCs w:val="28"/>
          <w:lang w:val="ru-RU" w:eastAsia="ru-RU"/>
        </w:rPr>
      </w:pPr>
      <w:r>
        <w:rPr>
          <w:rFonts w:cs="Times New Roman"/>
          <w:snapToGrid w:val="0"/>
          <w:color w:val="auto"/>
          <w:sz w:val="28"/>
          <w:szCs w:val="28"/>
          <w:lang w:val="ru-RU" w:eastAsia="ru-RU"/>
        </w:rPr>
        <w:t>2.1. Организация освещения улиц в населенных пунктах</w:t>
      </w:r>
    </w:p>
    <w:p w:rsidR="00960761" w:rsidRDefault="00960761" w:rsidP="00960761">
      <w:pPr>
        <w:suppressAutoHyphens w:val="0"/>
        <w:autoSpaceDE w:val="0"/>
        <w:autoSpaceDN w:val="0"/>
        <w:adjustRightInd w:val="0"/>
        <w:ind w:firstLine="540"/>
        <w:jc w:val="both"/>
        <w:rPr>
          <w:rFonts w:cs="Times New Roman"/>
          <w:color w:val="auto"/>
          <w:sz w:val="28"/>
          <w:szCs w:val="28"/>
          <w:lang w:val="ru-RU" w:eastAsia="ru-RU"/>
        </w:rPr>
      </w:pPr>
    </w:p>
    <w:p w:rsidR="00960761" w:rsidRDefault="00960761" w:rsidP="00960761">
      <w:pPr>
        <w:suppressAutoHyphens w:val="0"/>
        <w:autoSpaceDE w:val="0"/>
        <w:autoSpaceDN w:val="0"/>
        <w:adjustRightInd w:val="0"/>
        <w:ind w:firstLine="720"/>
        <w:jc w:val="both"/>
        <w:rPr>
          <w:rFonts w:cs="Times New Roman"/>
          <w:color w:val="auto"/>
          <w:sz w:val="28"/>
          <w:szCs w:val="28"/>
          <w:lang w:val="ru-RU" w:eastAsia="ru-RU"/>
        </w:rPr>
      </w:pPr>
      <w:r>
        <w:rPr>
          <w:rFonts w:cs="Times New Roman"/>
          <w:color w:val="auto"/>
          <w:sz w:val="28"/>
          <w:szCs w:val="28"/>
          <w:lang w:val="ru-RU" w:eastAsia="ru-RU"/>
        </w:rPr>
        <w:t xml:space="preserve">Необходимость совершенствования освещения поселения вызвана </w:t>
      </w:r>
      <w:r>
        <w:rPr>
          <w:rFonts w:cs="Times New Roman"/>
          <w:color w:val="auto"/>
          <w:sz w:val="28"/>
          <w:szCs w:val="28"/>
          <w:lang w:val="ru-RU" w:eastAsia="ru-RU"/>
        </w:rPr>
        <w:lastRenderedPageBreak/>
        <w:t>значительным ростом автомобилизации, повышением интенсивности движения транспортных средств, ростом деловой и досуговой активности в вечерние и ночные часы.</w:t>
      </w:r>
    </w:p>
    <w:p w:rsidR="00960761" w:rsidRDefault="00960761" w:rsidP="00960761">
      <w:pPr>
        <w:suppressAutoHyphens w:val="0"/>
        <w:autoSpaceDE w:val="0"/>
        <w:autoSpaceDN w:val="0"/>
        <w:adjustRightInd w:val="0"/>
        <w:ind w:firstLine="720"/>
        <w:jc w:val="both"/>
        <w:rPr>
          <w:rFonts w:cs="Times New Roman"/>
          <w:b/>
          <w:snapToGrid w:val="0"/>
          <w:color w:val="auto"/>
          <w:sz w:val="28"/>
          <w:szCs w:val="28"/>
          <w:lang w:val="ru-RU" w:eastAsia="ru-RU"/>
        </w:rPr>
      </w:pPr>
      <w:r>
        <w:rPr>
          <w:rFonts w:cs="Times New Roman"/>
          <w:snapToGrid w:val="0"/>
          <w:color w:val="auto"/>
          <w:sz w:val="28"/>
          <w:szCs w:val="28"/>
          <w:lang w:val="ru-RU" w:eastAsia="ru-RU"/>
        </w:rPr>
        <w:t>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необходимо, увеличение протяженности освещения вновь построенных улиц;</w:t>
      </w:r>
    </w:p>
    <w:p w:rsidR="00960761" w:rsidRDefault="00960761" w:rsidP="00960761">
      <w:pPr>
        <w:suppressAutoHyphens w:val="0"/>
        <w:autoSpaceDE w:val="0"/>
        <w:autoSpaceDN w:val="0"/>
        <w:adjustRightInd w:val="0"/>
        <w:ind w:firstLine="720"/>
        <w:jc w:val="both"/>
        <w:rPr>
          <w:rFonts w:cs="Times New Roman"/>
          <w:color w:val="auto"/>
          <w:sz w:val="28"/>
          <w:szCs w:val="28"/>
          <w:lang w:val="ru-RU" w:eastAsia="ru-RU"/>
        </w:rPr>
      </w:pPr>
    </w:p>
    <w:p w:rsidR="00960761" w:rsidRDefault="00960761" w:rsidP="00960761">
      <w:pPr>
        <w:suppressAutoHyphens w:val="0"/>
        <w:autoSpaceDN w:val="0"/>
        <w:adjustRightInd w:val="0"/>
        <w:spacing w:before="100" w:after="100"/>
        <w:jc w:val="both"/>
        <w:rPr>
          <w:rFonts w:cs="Times New Roman"/>
          <w:color w:val="auto"/>
          <w:sz w:val="28"/>
          <w:szCs w:val="28"/>
          <w:lang w:val="ru-RU" w:eastAsia="ru-RU"/>
        </w:rPr>
      </w:pPr>
      <w:r>
        <w:rPr>
          <w:rFonts w:cs="Times New Roman"/>
          <w:color w:val="auto"/>
          <w:sz w:val="28"/>
          <w:szCs w:val="28"/>
          <w:lang w:val="ru-RU" w:eastAsia="ru-RU"/>
        </w:rPr>
        <w:t xml:space="preserve">   В настоящее время население поселения составляет 967  чел.</w:t>
      </w:r>
    </w:p>
    <w:p w:rsidR="00960761" w:rsidRDefault="00960761" w:rsidP="00960761">
      <w:pPr>
        <w:suppressAutoHyphens w:val="0"/>
        <w:autoSpaceDN w:val="0"/>
        <w:adjustRightInd w:val="0"/>
        <w:spacing w:before="100" w:after="100"/>
        <w:jc w:val="both"/>
        <w:rPr>
          <w:rFonts w:cs="Times New Roman"/>
          <w:color w:val="auto"/>
          <w:sz w:val="28"/>
          <w:szCs w:val="28"/>
          <w:lang w:val="ru-RU" w:eastAsia="ru-RU"/>
        </w:rPr>
      </w:pPr>
      <w:r>
        <w:rPr>
          <w:rFonts w:cs="Times New Roman"/>
          <w:color w:val="auto"/>
          <w:sz w:val="28"/>
          <w:szCs w:val="28"/>
          <w:lang w:val="ru-RU" w:eastAsia="ru-RU"/>
        </w:rPr>
        <w:t xml:space="preserve">   В последние годы в поселении проводилась целенаправленная работа по благоустройству и социальному развитию населенных пунктов.</w:t>
      </w:r>
    </w:p>
    <w:p w:rsidR="00960761" w:rsidRDefault="00960761" w:rsidP="00960761">
      <w:pPr>
        <w:suppressAutoHyphens w:val="0"/>
        <w:autoSpaceDN w:val="0"/>
        <w:adjustRightInd w:val="0"/>
        <w:spacing w:before="100" w:after="100"/>
        <w:jc w:val="both"/>
        <w:rPr>
          <w:rFonts w:cs="Times New Roman"/>
          <w:color w:val="auto"/>
          <w:sz w:val="28"/>
          <w:szCs w:val="28"/>
          <w:lang w:val="ru-RU" w:eastAsia="ru-RU"/>
        </w:rPr>
      </w:pPr>
      <w:r>
        <w:rPr>
          <w:rFonts w:cs="Times New Roman"/>
          <w:color w:val="auto"/>
          <w:sz w:val="28"/>
          <w:szCs w:val="28"/>
          <w:lang w:val="ru-RU" w:eastAsia="ru-RU"/>
        </w:rPr>
        <w:t xml:space="preserve">   В то же время в вопросах благоустройства территории поселения имеется ряд проблем.</w:t>
      </w:r>
    </w:p>
    <w:p w:rsidR="00960761" w:rsidRDefault="00960761" w:rsidP="00960761">
      <w:pPr>
        <w:suppressAutoHyphens w:val="0"/>
        <w:autoSpaceDN w:val="0"/>
        <w:adjustRightInd w:val="0"/>
        <w:spacing w:before="100" w:after="100"/>
        <w:jc w:val="both"/>
        <w:rPr>
          <w:rFonts w:cs="Times New Roman"/>
          <w:color w:val="auto"/>
          <w:sz w:val="28"/>
          <w:szCs w:val="28"/>
          <w:lang w:val="ru-RU" w:eastAsia="ru-RU"/>
        </w:rPr>
      </w:pPr>
      <w:r>
        <w:rPr>
          <w:rFonts w:cs="Times New Roman"/>
          <w:color w:val="auto"/>
          <w:sz w:val="28"/>
          <w:szCs w:val="28"/>
          <w:lang w:val="ru-RU" w:eastAsia="ru-RU"/>
        </w:rPr>
        <w:t xml:space="preserve">   Благоустройство многих населенных пунктов поселения не отвечает современным требованиям.</w:t>
      </w:r>
    </w:p>
    <w:p w:rsidR="00960761" w:rsidRDefault="00960761" w:rsidP="00960761">
      <w:pPr>
        <w:suppressAutoHyphens w:val="0"/>
        <w:autoSpaceDN w:val="0"/>
        <w:adjustRightInd w:val="0"/>
        <w:spacing w:before="100" w:after="100"/>
        <w:jc w:val="both"/>
        <w:rPr>
          <w:rFonts w:cs="Times New Roman"/>
          <w:color w:val="auto"/>
          <w:sz w:val="28"/>
          <w:szCs w:val="28"/>
          <w:lang w:val="ru-RU" w:eastAsia="ru-RU"/>
        </w:rPr>
      </w:pPr>
      <w:r>
        <w:rPr>
          <w:rFonts w:cs="Times New Roman"/>
          <w:color w:val="auto"/>
          <w:sz w:val="28"/>
          <w:szCs w:val="28"/>
          <w:lang w:val="ru-RU" w:eastAsia="ru-RU"/>
        </w:rPr>
        <w:t xml:space="preserve">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 составляет 95% от необходимого, для восстановления освещения требуется дополнительное финансирование.</w:t>
      </w:r>
    </w:p>
    <w:p w:rsidR="00960761" w:rsidRDefault="00960761" w:rsidP="00960761">
      <w:pPr>
        <w:suppressAutoHyphens w:val="0"/>
        <w:autoSpaceDN w:val="0"/>
        <w:adjustRightInd w:val="0"/>
        <w:spacing w:before="100" w:after="100"/>
        <w:jc w:val="both"/>
        <w:rPr>
          <w:rFonts w:cs="Times New Roman"/>
          <w:color w:val="auto"/>
          <w:sz w:val="28"/>
          <w:szCs w:val="28"/>
          <w:lang w:val="ru-RU" w:eastAsia="ru-RU"/>
        </w:rPr>
      </w:pPr>
      <w:r>
        <w:rPr>
          <w:rFonts w:cs="Times New Roman"/>
          <w:color w:val="auto"/>
          <w:sz w:val="28"/>
          <w:szCs w:val="28"/>
          <w:lang w:val="ru-RU" w:eastAsia="ru-RU"/>
        </w:rPr>
        <w:t xml:space="preserve">   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w:t>
      </w:r>
    </w:p>
    <w:p w:rsidR="00960761" w:rsidRDefault="00960761" w:rsidP="00960761">
      <w:pPr>
        <w:suppressAutoHyphens w:val="0"/>
        <w:autoSpaceDN w:val="0"/>
        <w:adjustRightInd w:val="0"/>
        <w:spacing w:before="100" w:after="100"/>
        <w:jc w:val="both"/>
        <w:rPr>
          <w:rFonts w:cs="Times New Roman"/>
          <w:color w:val="auto"/>
          <w:sz w:val="28"/>
          <w:szCs w:val="28"/>
          <w:lang w:val="ru-RU" w:eastAsia="ru-RU"/>
        </w:rPr>
      </w:pPr>
      <w:r>
        <w:rPr>
          <w:rFonts w:cs="Times New Roman"/>
          <w:color w:val="auto"/>
          <w:sz w:val="28"/>
          <w:szCs w:val="28"/>
          <w:lang w:val="ru-RU" w:eastAsia="ru-RU"/>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960761" w:rsidRDefault="00960761" w:rsidP="00960761">
      <w:pPr>
        <w:suppressAutoHyphens w:val="0"/>
        <w:autoSpaceDN w:val="0"/>
        <w:adjustRightInd w:val="0"/>
        <w:jc w:val="both"/>
        <w:rPr>
          <w:rFonts w:cs="Times New Roman"/>
          <w:color w:val="auto"/>
          <w:sz w:val="28"/>
          <w:szCs w:val="28"/>
          <w:lang w:val="ru-RU" w:eastAsia="ru-RU"/>
        </w:rPr>
      </w:pPr>
      <w:r>
        <w:rPr>
          <w:rFonts w:cs="Times New Roman"/>
          <w:color w:val="auto"/>
          <w:sz w:val="28"/>
          <w:szCs w:val="28"/>
          <w:lang w:val="ru-RU" w:eastAsia="ru-RU"/>
        </w:rPr>
        <w:t xml:space="preserve">   Несмотря на </w:t>
      </w:r>
      <w:proofErr w:type="gramStart"/>
      <w:r>
        <w:rPr>
          <w:rFonts w:cs="Times New Roman"/>
          <w:color w:val="auto"/>
          <w:sz w:val="28"/>
          <w:szCs w:val="28"/>
          <w:lang w:val="ru-RU" w:eastAsia="ru-RU"/>
        </w:rPr>
        <w:t>предпринятые меры</w:t>
      </w:r>
      <w:proofErr w:type="gramEnd"/>
      <w:r>
        <w:rPr>
          <w:rFonts w:cs="Times New Roman"/>
          <w:color w:val="auto"/>
          <w:sz w:val="28"/>
          <w:szCs w:val="28"/>
          <w:lang w:val="ru-RU" w:eastAsia="ru-RU"/>
        </w:rPr>
        <w:t xml:space="preserve">, растет количество несанкционированных свалок мусора и бытовых отходов, отдельные домовладения не ухожены.  </w:t>
      </w:r>
    </w:p>
    <w:p w:rsidR="00960761" w:rsidRDefault="00960761" w:rsidP="00960761">
      <w:pPr>
        <w:suppressAutoHyphens w:val="0"/>
        <w:autoSpaceDN w:val="0"/>
        <w:adjustRightInd w:val="0"/>
        <w:spacing w:before="100" w:after="100"/>
        <w:jc w:val="both"/>
        <w:rPr>
          <w:rFonts w:cs="Times New Roman"/>
          <w:color w:val="auto"/>
          <w:sz w:val="28"/>
          <w:szCs w:val="28"/>
          <w:lang w:val="ru-RU" w:eastAsia="ru-RU"/>
        </w:rPr>
      </w:pPr>
      <w:r>
        <w:rPr>
          <w:rFonts w:cs="Times New Roman"/>
          <w:color w:val="auto"/>
          <w:sz w:val="28"/>
          <w:szCs w:val="28"/>
          <w:lang w:val="ru-RU" w:eastAsia="ru-RU"/>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960761" w:rsidRDefault="00960761" w:rsidP="00960761">
      <w:pPr>
        <w:suppressAutoHyphens w:val="0"/>
        <w:autoSpaceDN w:val="0"/>
        <w:adjustRightInd w:val="0"/>
        <w:spacing w:before="100" w:after="100"/>
        <w:jc w:val="both"/>
        <w:rPr>
          <w:rFonts w:cs="Times New Roman"/>
          <w:color w:val="auto"/>
          <w:sz w:val="28"/>
          <w:szCs w:val="28"/>
          <w:lang w:val="ru-RU" w:eastAsia="ru-RU"/>
        </w:rPr>
      </w:pPr>
      <w:r>
        <w:rPr>
          <w:rFonts w:cs="Times New Roman"/>
          <w:color w:val="auto"/>
          <w:sz w:val="28"/>
          <w:szCs w:val="28"/>
          <w:lang w:val="ru-RU" w:eastAsia="ru-RU"/>
        </w:rPr>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960761" w:rsidRDefault="00960761" w:rsidP="00960761">
      <w:pPr>
        <w:suppressAutoHyphens w:val="0"/>
        <w:autoSpaceDN w:val="0"/>
        <w:adjustRightInd w:val="0"/>
        <w:spacing w:before="100" w:after="100"/>
        <w:jc w:val="both"/>
        <w:rPr>
          <w:rFonts w:cs="Times New Roman"/>
          <w:color w:val="auto"/>
          <w:sz w:val="28"/>
          <w:szCs w:val="28"/>
          <w:lang w:val="ru-RU" w:eastAsia="ru-RU"/>
        </w:rPr>
      </w:pPr>
      <w:r>
        <w:rPr>
          <w:rFonts w:cs="Times New Roman"/>
          <w:color w:val="auto"/>
          <w:sz w:val="28"/>
          <w:szCs w:val="28"/>
          <w:lang w:val="ru-RU" w:eastAsia="ru-RU"/>
        </w:rPr>
        <w:t xml:space="preserve">   Для решения проблем по благоустройству населенных пунктов поселения </w:t>
      </w:r>
      <w:r>
        <w:rPr>
          <w:rFonts w:cs="Times New Roman"/>
          <w:color w:val="auto"/>
          <w:sz w:val="28"/>
          <w:szCs w:val="28"/>
          <w:lang w:val="ru-RU" w:eastAsia="ru-RU"/>
        </w:rPr>
        <w:lastRenderedPageBreak/>
        <w:t>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60761" w:rsidRDefault="00960761" w:rsidP="00960761">
      <w:pPr>
        <w:suppressAutoHyphens w:val="0"/>
        <w:autoSpaceDN w:val="0"/>
        <w:adjustRightInd w:val="0"/>
        <w:spacing w:before="100" w:after="100"/>
        <w:jc w:val="both"/>
        <w:rPr>
          <w:rFonts w:cs="Times New Roman"/>
          <w:color w:val="auto"/>
          <w:sz w:val="28"/>
          <w:szCs w:val="28"/>
          <w:lang w:val="ru-RU" w:eastAsia="ru-RU"/>
        </w:rPr>
      </w:pPr>
      <w:r>
        <w:rPr>
          <w:rFonts w:cs="Times New Roman"/>
          <w:color w:val="auto"/>
          <w:sz w:val="28"/>
          <w:szCs w:val="28"/>
          <w:lang w:val="ru-RU" w:eastAsia="ru-RU"/>
        </w:rP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960761" w:rsidRDefault="00960761" w:rsidP="00960761">
      <w:pPr>
        <w:suppressAutoHyphens w:val="0"/>
        <w:autoSpaceDE w:val="0"/>
        <w:autoSpaceDN w:val="0"/>
        <w:adjustRightInd w:val="0"/>
        <w:jc w:val="center"/>
        <w:rPr>
          <w:rFonts w:cs="Times New Roman"/>
          <w:color w:val="auto"/>
          <w:sz w:val="28"/>
          <w:szCs w:val="28"/>
          <w:lang w:val="ru-RU" w:eastAsia="ru-RU"/>
        </w:rPr>
      </w:pPr>
      <w:r>
        <w:rPr>
          <w:rFonts w:cs="Times New Roman"/>
          <w:color w:val="auto"/>
          <w:sz w:val="28"/>
          <w:szCs w:val="28"/>
          <w:lang w:val="ru-RU" w:eastAsia="ru-RU"/>
        </w:rPr>
        <w:t>2.2. Организация благоустройства и озеленения</w:t>
      </w:r>
    </w:p>
    <w:p w:rsidR="00960761" w:rsidRDefault="00960761" w:rsidP="00960761">
      <w:pPr>
        <w:suppressAutoHyphens w:val="0"/>
        <w:autoSpaceDE w:val="0"/>
        <w:autoSpaceDN w:val="0"/>
        <w:adjustRightInd w:val="0"/>
        <w:ind w:firstLine="720"/>
        <w:jc w:val="center"/>
        <w:rPr>
          <w:rFonts w:cs="Times New Roman"/>
          <w:b/>
          <w:snapToGrid w:val="0"/>
          <w:color w:val="auto"/>
          <w:sz w:val="28"/>
          <w:szCs w:val="28"/>
          <w:lang w:val="ru-RU" w:eastAsia="ru-RU"/>
        </w:rPr>
      </w:pPr>
      <w:r>
        <w:rPr>
          <w:rFonts w:cs="Times New Roman"/>
          <w:snapToGrid w:val="0"/>
          <w:color w:val="auto"/>
          <w:sz w:val="28"/>
          <w:szCs w:val="28"/>
          <w:lang w:val="ru-RU" w:eastAsia="ru-RU"/>
        </w:rPr>
        <w:t>территории сельского поселения</w:t>
      </w:r>
    </w:p>
    <w:p w:rsidR="00960761" w:rsidRDefault="00960761" w:rsidP="00960761">
      <w:pPr>
        <w:suppressAutoHyphens w:val="0"/>
        <w:autoSpaceDE w:val="0"/>
        <w:autoSpaceDN w:val="0"/>
        <w:adjustRightInd w:val="0"/>
        <w:ind w:firstLine="540"/>
        <w:jc w:val="center"/>
        <w:rPr>
          <w:rFonts w:cs="Times New Roman"/>
          <w:color w:val="auto"/>
          <w:sz w:val="28"/>
          <w:szCs w:val="28"/>
          <w:lang w:val="ru-RU" w:eastAsia="ru-RU"/>
        </w:rPr>
      </w:pPr>
    </w:p>
    <w:p w:rsidR="00960761" w:rsidRDefault="00960761" w:rsidP="00960761">
      <w:pPr>
        <w:suppressAutoHyphens w:val="0"/>
        <w:autoSpaceDE w:val="0"/>
        <w:autoSpaceDN w:val="0"/>
        <w:adjustRightInd w:val="0"/>
        <w:ind w:firstLine="720"/>
        <w:jc w:val="both"/>
        <w:rPr>
          <w:rFonts w:cs="Times New Roman"/>
          <w:color w:val="auto"/>
          <w:sz w:val="28"/>
          <w:szCs w:val="28"/>
          <w:lang w:val="ru-RU" w:eastAsia="ru-RU"/>
        </w:rPr>
      </w:pPr>
      <w:r>
        <w:rPr>
          <w:rFonts w:cs="Times New Roman"/>
          <w:color w:val="auto"/>
          <w:sz w:val="28"/>
          <w:szCs w:val="28"/>
          <w:lang w:val="ru-RU" w:eastAsia="ru-RU"/>
        </w:rPr>
        <w:t>Состояние зеленых насаждений за последние годы на территории поселения ухудшается, кроме того, значительная часть зеленых насаждений поселения достигла состояния естественного старения (посадки 50х годов), что требует особого ухода либо замены новыми насаждениями (ежегодная потребность в сносе аварийных насаждений составляет около 5 деревьев).</w:t>
      </w:r>
    </w:p>
    <w:p w:rsidR="00960761" w:rsidRDefault="00960761" w:rsidP="00960761">
      <w:pPr>
        <w:suppressAutoHyphens w:val="0"/>
        <w:autoSpaceDE w:val="0"/>
        <w:autoSpaceDN w:val="0"/>
        <w:adjustRightInd w:val="0"/>
        <w:ind w:firstLine="720"/>
        <w:jc w:val="both"/>
        <w:rPr>
          <w:rFonts w:cs="Times New Roman"/>
          <w:b/>
          <w:snapToGrid w:val="0"/>
          <w:color w:val="auto"/>
          <w:sz w:val="28"/>
          <w:szCs w:val="28"/>
          <w:lang w:val="ru-RU" w:eastAsia="ru-RU"/>
        </w:rPr>
      </w:pPr>
      <w:r>
        <w:rPr>
          <w:rFonts w:cs="Times New Roman"/>
          <w:snapToGrid w:val="0"/>
          <w:color w:val="auto"/>
          <w:sz w:val="28"/>
          <w:szCs w:val="28"/>
          <w:lang w:val="ru-RU" w:eastAsia="ru-RU"/>
        </w:rPr>
        <w:t>В области озеленения территории поселения можно выделить следующие основные проблемы:</w:t>
      </w:r>
    </w:p>
    <w:p w:rsidR="00960761" w:rsidRDefault="00960761" w:rsidP="00960761">
      <w:pPr>
        <w:suppressAutoHyphens w:val="0"/>
        <w:autoSpaceDE w:val="0"/>
        <w:autoSpaceDN w:val="0"/>
        <w:adjustRightInd w:val="0"/>
        <w:jc w:val="both"/>
        <w:rPr>
          <w:rFonts w:cs="Times New Roman"/>
          <w:b/>
          <w:snapToGrid w:val="0"/>
          <w:color w:val="auto"/>
          <w:sz w:val="28"/>
          <w:szCs w:val="28"/>
          <w:lang w:val="ru-RU" w:eastAsia="ru-RU"/>
        </w:rPr>
      </w:pPr>
      <w:r>
        <w:rPr>
          <w:rFonts w:cs="Times New Roman"/>
          <w:snapToGrid w:val="0"/>
          <w:color w:val="auto"/>
          <w:sz w:val="28"/>
          <w:szCs w:val="28"/>
          <w:lang w:val="ru-RU" w:eastAsia="ru-RU"/>
        </w:rPr>
        <w:t>Недостаточный уровень озеленения территории поселения.</w:t>
      </w:r>
    </w:p>
    <w:p w:rsidR="00960761" w:rsidRDefault="00960761" w:rsidP="00960761">
      <w:pPr>
        <w:suppressAutoHyphens w:val="0"/>
        <w:autoSpaceDE w:val="0"/>
        <w:autoSpaceDN w:val="0"/>
        <w:adjustRightInd w:val="0"/>
        <w:ind w:firstLine="720"/>
        <w:jc w:val="both"/>
        <w:rPr>
          <w:rFonts w:cs="Times New Roman"/>
          <w:b/>
          <w:snapToGrid w:val="0"/>
          <w:color w:val="auto"/>
          <w:sz w:val="28"/>
          <w:szCs w:val="28"/>
          <w:lang w:val="ru-RU" w:eastAsia="ru-RU"/>
        </w:rPr>
      </w:pPr>
      <w:r>
        <w:rPr>
          <w:rFonts w:cs="Times New Roman"/>
          <w:snapToGrid w:val="0"/>
          <w:color w:val="auto"/>
          <w:sz w:val="28"/>
          <w:szCs w:val="28"/>
          <w:lang w:val="ru-RU" w:eastAsia="ru-RU"/>
        </w:rPr>
        <w:t>Основные причины:</w:t>
      </w:r>
    </w:p>
    <w:p w:rsidR="00960761" w:rsidRDefault="00960761" w:rsidP="00960761">
      <w:pPr>
        <w:suppressAutoHyphens w:val="0"/>
        <w:autoSpaceDE w:val="0"/>
        <w:autoSpaceDN w:val="0"/>
        <w:adjustRightInd w:val="0"/>
        <w:ind w:firstLine="720"/>
        <w:jc w:val="both"/>
        <w:rPr>
          <w:rFonts w:cs="Times New Roman"/>
          <w:b/>
          <w:snapToGrid w:val="0"/>
          <w:color w:val="auto"/>
          <w:sz w:val="28"/>
          <w:szCs w:val="28"/>
          <w:lang w:val="ru-RU" w:eastAsia="ru-RU"/>
        </w:rPr>
      </w:pPr>
      <w:r>
        <w:rPr>
          <w:rFonts w:cs="Times New Roman"/>
          <w:snapToGrid w:val="0"/>
          <w:color w:val="auto"/>
          <w:sz w:val="28"/>
          <w:szCs w:val="28"/>
          <w:lang w:val="ru-RU" w:eastAsia="ru-RU"/>
        </w:rPr>
        <w:t>старовозрастность существующих зеленых насаждений;</w:t>
      </w:r>
    </w:p>
    <w:p w:rsidR="00960761" w:rsidRDefault="00960761" w:rsidP="00960761">
      <w:pPr>
        <w:suppressAutoHyphens w:val="0"/>
        <w:autoSpaceDE w:val="0"/>
        <w:autoSpaceDN w:val="0"/>
        <w:adjustRightInd w:val="0"/>
        <w:ind w:firstLine="720"/>
        <w:jc w:val="both"/>
        <w:rPr>
          <w:rFonts w:cs="Times New Roman"/>
          <w:b/>
          <w:snapToGrid w:val="0"/>
          <w:color w:val="auto"/>
          <w:sz w:val="28"/>
          <w:szCs w:val="28"/>
          <w:lang w:val="ru-RU" w:eastAsia="ru-RU"/>
        </w:rPr>
      </w:pPr>
      <w:r>
        <w:rPr>
          <w:rFonts w:cs="Times New Roman"/>
          <w:snapToGrid w:val="0"/>
          <w:color w:val="auto"/>
          <w:sz w:val="28"/>
          <w:szCs w:val="28"/>
          <w:lang w:val="ru-RU" w:eastAsia="ru-RU"/>
        </w:rPr>
        <w:t>Для улучшения и поддержания состояния зеленых насаждений в условиях поселения, устранения аварийной ситуации, соответствия эксплуатационным требованиям к объектам коммунального хозяйства поселения,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 Особое внимание следует уделять восстановлению зеленого фонда путем планомерной замены старовозрастных и аварийных насаждений, используя посадочный материал саженцев деревьев и декоративных кустарников.</w:t>
      </w:r>
    </w:p>
    <w:p w:rsidR="00960761" w:rsidRDefault="00960761" w:rsidP="00960761">
      <w:pPr>
        <w:suppressAutoHyphens w:val="0"/>
        <w:autoSpaceDN w:val="0"/>
        <w:adjustRightInd w:val="0"/>
        <w:jc w:val="both"/>
        <w:rPr>
          <w:rFonts w:cs="Times New Roman"/>
          <w:sz w:val="28"/>
          <w:szCs w:val="28"/>
          <w:lang w:val="ru-RU" w:eastAsia="ru-RU"/>
        </w:rPr>
      </w:pPr>
      <w:r>
        <w:rPr>
          <w:rFonts w:cs="Times New Roman"/>
          <w:sz w:val="28"/>
          <w:szCs w:val="28"/>
          <w:lang w:val="ru-RU" w:eastAsia="ru-RU"/>
        </w:rPr>
        <w:t xml:space="preserve">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сельского поселения, недостаточности средств, определяемых ежегодно бюджетом поселения.</w:t>
      </w:r>
    </w:p>
    <w:p w:rsidR="00960761" w:rsidRDefault="00960761" w:rsidP="00960761">
      <w:pPr>
        <w:suppressAutoHyphens w:val="0"/>
        <w:autoSpaceDE w:val="0"/>
        <w:autoSpaceDN w:val="0"/>
        <w:adjustRightInd w:val="0"/>
        <w:ind w:firstLine="540"/>
        <w:jc w:val="both"/>
        <w:rPr>
          <w:rFonts w:cs="Times New Roman"/>
          <w:color w:val="auto"/>
          <w:sz w:val="28"/>
          <w:szCs w:val="28"/>
          <w:lang w:val="ru-RU" w:eastAsia="ru-RU"/>
        </w:rPr>
      </w:pPr>
    </w:p>
    <w:p w:rsidR="00960761" w:rsidRDefault="00960761" w:rsidP="00960761">
      <w:pPr>
        <w:suppressAutoHyphens w:val="0"/>
        <w:autoSpaceDE w:val="0"/>
        <w:autoSpaceDN w:val="0"/>
        <w:adjustRightInd w:val="0"/>
        <w:jc w:val="both"/>
        <w:rPr>
          <w:rFonts w:cs="Times New Roman"/>
          <w:color w:val="auto"/>
          <w:sz w:val="28"/>
          <w:szCs w:val="28"/>
          <w:lang w:val="ru-RU" w:eastAsia="ru-RU"/>
        </w:rPr>
      </w:pPr>
      <w:r>
        <w:rPr>
          <w:rFonts w:cs="Times New Roman"/>
          <w:color w:val="auto"/>
          <w:sz w:val="28"/>
          <w:szCs w:val="28"/>
          <w:lang w:val="ru-RU" w:eastAsia="ru-RU"/>
        </w:rPr>
        <w:t>2.4. Оказание прочих мероприятий по благоустройству поселения</w:t>
      </w:r>
    </w:p>
    <w:p w:rsidR="00960761" w:rsidRDefault="00960761" w:rsidP="00960761">
      <w:pPr>
        <w:suppressAutoHyphens w:val="0"/>
        <w:autoSpaceDE w:val="0"/>
        <w:autoSpaceDN w:val="0"/>
        <w:adjustRightInd w:val="0"/>
        <w:ind w:firstLine="540"/>
        <w:jc w:val="both"/>
        <w:rPr>
          <w:rFonts w:cs="Times New Roman"/>
          <w:color w:val="auto"/>
          <w:sz w:val="28"/>
          <w:szCs w:val="28"/>
          <w:lang w:val="ru-RU" w:eastAsia="ru-RU"/>
        </w:rPr>
      </w:pPr>
    </w:p>
    <w:p w:rsidR="00960761" w:rsidRDefault="00960761" w:rsidP="00960761">
      <w:pPr>
        <w:suppressAutoHyphens w:val="0"/>
        <w:autoSpaceDE w:val="0"/>
        <w:autoSpaceDN w:val="0"/>
        <w:adjustRightInd w:val="0"/>
        <w:ind w:firstLine="720"/>
        <w:jc w:val="both"/>
        <w:rPr>
          <w:rFonts w:cs="Times New Roman"/>
          <w:color w:val="auto"/>
          <w:sz w:val="28"/>
          <w:szCs w:val="28"/>
          <w:lang w:val="ru-RU" w:eastAsia="ru-RU"/>
        </w:rPr>
      </w:pPr>
      <w:r>
        <w:rPr>
          <w:rFonts w:cs="Times New Roman"/>
          <w:color w:val="auto"/>
          <w:sz w:val="28"/>
          <w:szCs w:val="28"/>
          <w:lang w:val="ru-RU" w:eastAsia="ru-RU"/>
        </w:rPr>
        <w:t>Наличие несанкционированных свалок на территории поселения.</w:t>
      </w:r>
    </w:p>
    <w:p w:rsidR="00960761" w:rsidRDefault="00960761" w:rsidP="00960761">
      <w:pPr>
        <w:suppressAutoHyphens w:val="0"/>
        <w:autoSpaceDE w:val="0"/>
        <w:autoSpaceDN w:val="0"/>
        <w:adjustRightInd w:val="0"/>
        <w:ind w:firstLine="720"/>
        <w:jc w:val="both"/>
        <w:rPr>
          <w:rFonts w:cs="Times New Roman"/>
          <w:b/>
          <w:snapToGrid w:val="0"/>
          <w:color w:val="auto"/>
          <w:sz w:val="28"/>
          <w:szCs w:val="28"/>
          <w:lang w:val="ru-RU" w:eastAsia="ru-RU"/>
        </w:rPr>
      </w:pPr>
      <w:r>
        <w:rPr>
          <w:rFonts w:cs="Times New Roman"/>
          <w:snapToGrid w:val="0"/>
          <w:color w:val="auto"/>
          <w:sz w:val="28"/>
          <w:szCs w:val="28"/>
          <w:lang w:val="ru-RU" w:eastAsia="ru-RU"/>
        </w:rPr>
        <w:t xml:space="preserve">Основная причина – захламление территорий поселения путем несанкционированной выгрузки бытовых и строительных отходов </w:t>
      </w:r>
      <w:r>
        <w:rPr>
          <w:rFonts w:cs="Times New Roman"/>
          <w:snapToGrid w:val="0"/>
          <w:color w:val="auto"/>
          <w:sz w:val="28"/>
          <w:szCs w:val="28"/>
          <w:lang w:val="ru-RU" w:eastAsia="ru-RU"/>
        </w:rPr>
        <w:lastRenderedPageBreak/>
        <w:t xml:space="preserve">организациями, предприятиями и жителями поселения.  </w:t>
      </w:r>
      <w:r>
        <w:rPr>
          <w:rFonts w:cs="Times New Roman"/>
          <w:snapToGrid w:val="0"/>
          <w:sz w:val="28"/>
          <w:szCs w:val="28"/>
          <w:lang w:val="ru-RU" w:eastAsia="ru-RU"/>
        </w:rPr>
        <w:t xml:space="preserve">  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960761" w:rsidRDefault="00960761" w:rsidP="00960761">
      <w:pPr>
        <w:suppressAutoHyphens w:val="0"/>
        <w:autoSpaceDN w:val="0"/>
        <w:adjustRightInd w:val="0"/>
        <w:ind w:firstLine="600"/>
        <w:jc w:val="both"/>
        <w:rPr>
          <w:rFonts w:cs="Times New Roman"/>
          <w:sz w:val="28"/>
          <w:szCs w:val="28"/>
          <w:lang w:val="ru-RU" w:eastAsia="ru-RU"/>
        </w:rPr>
      </w:pPr>
    </w:p>
    <w:p w:rsidR="00960761" w:rsidRDefault="00960761" w:rsidP="00960761">
      <w:pPr>
        <w:suppressAutoHyphens w:val="0"/>
        <w:autoSpaceDN w:val="0"/>
        <w:adjustRightInd w:val="0"/>
        <w:jc w:val="both"/>
        <w:rPr>
          <w:rFonts w:cs="Times New Roman"/>
          <w:color w:val="auto"/>
          <w:sz w:val="28"/>
          <w:szCs w:val="28"/>
          <w:lang w:val="ru-RU" w:eastAsia="ru-RU"/>
        </w:rPr>
      </w:pPr>
      <w:r>
        <w:rPr>
          <w:rFonts w:cs="Times New Roman"/>
          <w:color w:val="auto"/>
          <w:sz w:val="28"/>
          <w:szCs w:val="28"/>
          <w:lang w:val="ru-RU" w:eastAsia="ru-RU"/>
        </w:rPr>
        <w:t xml:space="preserve">  В течение 2015 – 2017 годов необходимо организовать и провести:</w:t>
      </w:r>
    </w:p>
    <w:p w:rsidR="00960761" w:rsidRDefault="00960761" w:rsidP="00960761">
      <w:pPr>
        <w:suppressAutoHyphens w:val="0"/>
        <w:autoSpaceDN w:val="0"/>
        <w:adjustRightInd w:val="0"/>
        <w:jc w:val="both"/>
        <w:rPr>
          <w:rFonts w:cs="Times New Roman"/>
          <w:sz w:val="28"/>
          <w:szCs w:val="28"/>
          <w:lang w:val="ru-RU" w:eastAsia="ru-RU"/>
        </w:rPr>
      </w:pPr>
    </w:p>
    <w:p w:rsidR="00960761" w:rsidRDefault="00960761" w:rsidP="00960761">
      <w:pPr>
        <w:suppressAutoHyphens w:val="0"/>
        <w:autoSpaceDN w:val="0"/>
        <w:adjustRightInd w:val="0"/>
        <w:jc w:val="both"/>
        <w:rPr>
          <w:rFonts w:cs="Times New Roman"/>
          <w:color w:val="auto"/>
          <w:sz w:val="28"/>
          <w:szCs w:val="28"/>
          <w:lang w:val="ru-RU" w:eastAsia="ru-RU"/>
        </w:rPr>
      </w:pPr>
      <w:r>
        <w:rPr>
          <w:rFonts w:cs="Times New Roman"/>
          <w:color w:val="auto"/>
          <w:sz w:val="28"/>
          <w:szCs w:val="28"/>
          <w:lang w:val="ru-RU" w:eastAsia="ru-RU"/>
        </w:rPr>
        <w:t xml:space="preserve">- различные конкурсы, направленные на озеленение дворов, придомовой территории. </w:t>
      </w:r>
    </w:p>
    <w:p w:rsidR="00960761" w:rsidRDefault="00960761" w:rsidP="00960761">
      <w:pPr>
        <w:suppressAutoHyphens w:val="0"/>
        <w:autoSpaceDN w:val="0"/>
        <w:adjustRightInd w:val="0"/>
        <w:ind w:firstLine="600"/>
        <w:jc w:val="both"/>
        <w:rPr>
          <w:rFonts w:cs="Times New Roman"/>
          <w:color w:val="auto"/>
          <w:sz w:val="28"/>
          <w:szCs w:val="28"/>
          <w:lang w:val="ru-RU" w:eastAsia="ru-RU"/>
        </w:rPr>
      </w:pPr>
      <w:r>
        <w:rPr>
          <w:rFonts w:cs="Times New Roman"/>
          <w:color w:val="auto"/>
          <w:sz w:val="28"/>
          <w:szCs w:val="28"/>
          <w:lang w:val="ru-RU" w:eastAsia="ru-RU"/>
        </w:rPr>
        <w:t xml:space="preserve">Данная </w:t>
      </w:r>
      <w:r w:rsidRPr="00CA5C33">
        <w:rPr>
          <w:rStyle w:val="a3"/>
          <w:b w:val="0"/>
          <w:bCs/>
          <w:sz w:val="28"/>
          <w:szCs w:val="28"/>
          <w:lang w:val="ru-RU"/>
        </w:rPr>
        <w:t>муниципальная программа</w:t>
      </w:r>
      <w:r>
        <w:rPr>
          <w:rStyle w:val="a3"/>
          <w:bCs/>
          <w:sz w:val="28"/>
          <w:szCs w:val="28"/>
          <w:lang w:val="ru-RU"/>
        </w:rPr>
        <w:t xml:space="preserve"> </w:t>
      </w:r>
      <w:r>
        <w:rPr>
          <w:rFonts w:cs="Times New Roman"/>
          <w:color w:val="auto"/>
          <w:sz w:val="28"/>
          <w:szCs w:val="28"/>
          <w:lang w:val="ru-RU" w:eastAsia="ru-RU"/>
        </w:rPr>
        <w:t xml:space="preserve"> направлена на повышение уровня комплексного благоустройства территорий населенных пунктов Молвотицкого  сельского поселения:</w:t>
      </w:r>
    </w:p>
    <w:p w:rsidR="00960761" w:rsidRDefault="00960761" w:rsidP="00960761">
      <w:pPr>
        <w:suppressAutoHyphens w:val="0"/>
        <w:autoSpaceDE w:val="0"/>
        <w:autoSpaceDN w:val="0"/>
        <w:adjustRightInd w:val="0"/>
        <w:jc w:val="both"/>
        <w:rPr>
          <w:rFonts w:cs="Times New Roman"/>
          <w:color w:val="auto"/>
          <w:sz w:val="28"/>
          <w:szCs w:val="28"/>
          <w:lang w:val="ru-RU" w:eastAsia="ru-RU"/>
        </w:rPr>
      </w:pPr>
      <w:r>
        <w:rPr>
          <w:rFonts w:cs="Times New Roman"/>
          <w:color w:val="auto"/>
          <w:sz w:val="28"/>
          <w:szCs w:val="28"/>
          <w:lang w:val="ru-RU" w:eastAsia="ru-RU"/>
        </w:rPr>
        <w:t>- с</w:t>
      </w:r>
      <w:r>
        <w:rPr>
          <w:rFonts w:cs="Times New Roman"/>
          <w:sz w:val="28"/>
          <w:szCs w:val="28"/>
          <w:lang w:val="ru-RU" w:eastAsia="ru-RU"/>
        </w:rPr>
        <w:t xml:space="preserve">овершенствование системы комплексного благоустройства Молвотицкого сельского поселения, </w:t>
      </w:r>
      <w:proofErr w:type="gramStart"/>
      <w:r>
        <w:rPr>
          <w:rFonts w:cs="Times New Roman"/>
          <w:color w:val="auto"/>
          <w:sz w:val="28"/>
          <w:szCs w:val="28"/>
          <w:lang w:val="ru-RU" w:eastAsia="ru-RU"/>
        </w:rPr>
        <w:t>эстетического вида</w:t>
      </w:r>
      <w:proofErr w:type="gramEnd"/>
      <w:r>
        <w:rPr>
          <w:rFonts w:cs="Times New Roman"/>
          <w:color w:val="auto"/>
          <w:sz w:val="28"/>
          <w:szCs w:val="28"/>
          <w:lang w:val="ru-RU" w:eastAsia="ru-RU"/>
        </w:rPr>
        <w:t xml:space="preserve"> поселения, создание гармоничной архитектурно-ландшафтной среды;</w:t>
      </w:r>
    </w:p>
    <w:p w:rsidR="00960761" w:rsidRDefault="00960761" w:rsidP="00960761">
      <w:pPr>
        <w:suppressAutoHyphens w:val="0"/>
        <w:autoSpaceDE w:val="0"/>
        <w:autoSpaceDN w:val="0"/>
        <w:adjustRightInd w:val="0"/>
        <w:jc w:val="both"/>
        <w:rPr>
          <w:rFonts w:cs="Times New Roman"/>
          <w:i/>
          <w:snapToGrid w:val="0"/>
          <w:color w:val="auto"/>
          <w:sz w:val="28"/>
          <w:szCs w:val="28"/>
          <w:lang w:val="ru-RU" w:eastAsia="ru-RU"/>
        </w:rPr>
      </w:pPr>
      <w:r>
        <w:rPr>
          <w:rFonts w:cs="Times New Roman"/>
          <w:snapToGrid w:val="0"/>
          <w:sz w:val="28"/>
          <w:szCs w:val="28"/>
          <w:lang w:val="ru-RU" w:eastAsia="ru-RU"/>
        </w:rPr>
        <w:t>- п</w:t>
      </w:r>
      <w:r>
        <w:rPr>
          <w:rFonts w:cs="Times New Roman"/>
          <w:snapToGrid w:val="0"/>
          <w:color w:val="auto"/>
          <w:sz w:val="28"/>
          <w:szCs w:val="28"/>
          <w:lang w:val="ru-RU" w:eastAsia="ru-RU"/>
        </w:rPr>
        <w:t>овышение уровня внешнего благоустройства и санитарного содержания населенных пунктов Молвотицкого сельского поселения;</w:t>
      </w:r>
    </w:p>
    <w:p w:rsidR="00960761" w:rsidRDefault="00960761" w:rsidP="0096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rFonts w:cs="Times New Roman"/>
          <w:color w:val="auto"/>
          <w:sz w:val="28"/>
          <w:szCs w:val="28"/>
          <w:lang w:val="ru-RU" w:eastAsia="ru-RU"/>
        </w:rPr>
      </w:pPr>
      <w:r>
        <w:rPr>
          <w:rFonts w:cs="Times New Roman"/>
          <w:color w:val="auto"/>
          <w:sz w:val="28"/>
          <w:szCs w:val="28"/>
          <w:lang w:val="ru-RU" w:eastAsia="ru-RU"/>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960761" w:rsidRDefault="00960761" w:rsidP="0096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rFonts w:cs="Times New Roman"/>
          <w:i/>
          <w:snapToGrid w:val="0"/>
          <w:color w:val="auto"/>
          <w:sz w:val="28"/>
          <w:szCs w:val="28"/>
          <w:lang w:val="ru-RU" w:eastAsia="ru-RU"/>
        </w:rPr>
      </w:pPr>
      <w:r>
        <w:rPr>
          <w:rFonts w:cs="Times New Roman"/>
          <w:snapToGrid w:val="0"/>
          <w:color w:val="auto"/>
          <w:sz w:val="28"/>
          <w:szCs w:val="28"/>
          <w:lang w:val="ru-RU" w:eastAsia="ru-RU"/>
        </w:rPr>
        <w:t>- развитие и поддержка инициатив жителей населенных пунктов по благоустройству и санитарной очистке придомовых территорий;</w:t>
      </w:r>
    </w:p>
    <w:p w:rsidR="00960761" w:rsidRDefault="00960761" w:rsidP="00960761">
      <w:pPr>
        <w:suppressAutoHyphens w:val="0"/>
        <w:autoSpaceDN w:val="0"/>
        <w:adjustRightInd w:val="0"/>
        <w:jc w:val="both"/>
        <w:rPr>
          <w:rFonts w:cs="Times New Roman"/>
          <w:color w:val="auto"/>
          <w:sz w:val="28"/>
          <w:szCs w:val="28"/>
          <w:lang w:val="ru-RU" w:eastAsia="ru-RU"/>
        </w:rPr>
      </w:pPr>
      <w:r>
        <w:rPr>
          <w:rFonts w:cs="Times New Roman"/>
          <w:color w:val="auto"/>
          <w:sz w:val="28"/>
          <w:szCs w:val="28"/>
          <w:lang w:val="ru-RU" w:eastAsia="ru-RU"/>
        </w:rPr>
        <w:t>- повышение общего уровня благоустройства поселения;</w:t>
      </w:r>
    </w:p>
    <w:p w:rsidR="00960761" w:rsidRDefault="00960761" w:rsidP="00960761">
      <w:pPr>
        <w:suppressAutoHyphens w:val="0"/>
        <w:autoSpaceDN w:val="0"/>
        <w:adjustRightInd w:val="0"/>
        <w:jc w:val="both"/>
        <w:rPr>
          <w:rFonts w:cs="Times New Roman"/>
          <w:color w:val="auto"/>
          <w:sz w:val="28"/>
          <w:szCs w:val="28"/>
          <w:lang w:val="ru-RU" w:eastAsia="ru-RU"/>
        </w:rPr>
      </w:pPr>
      <w:r>
        <w:rPr>
          <w:rFonts w:cs="Times New Roman"/>
          <w:sz w:val="28"/>
          <w:szCs w:val="28"/>
          <w:lang w:val="ru-RU"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r>
        <w:rPr>
          <w:rFonts w:cs="Times New Roman"/>
          <w:color w:val="auto"/>
          <w:sz w:val="28"/>
          <w:szCs w:val="28"/>
          <w:lang w:val="ru-RU" w:eastAsia="ru-RU"/>
        </w:rPr>
        <w:t>;</w:t>
      </w:r>
    </w:p>
    <w:p w:rsidR="00960761" w:rsidRDefault="00960761" w:rsidP="00960761">
      <w:pPr>
        <w:suppressAutoHyphens w:val="0"/>
        <w:autoSpaceDN w:val="0"/>
        <w:adjustRightInd w:val="0"/>
        <w:jc w:val="both"/>
        <w:rPr>
          <w:rFonts w:cs="Times New Roman"/>
          <w:color w:val="auto"/>
          <w:sz w:val="28"/>
          <w:szCs w:val="28"/>
          <w:lang w:val="ru-RU" w:eastAsia="ru-RU"/>
        </w:rPr>
      </w:pPr>
      <w:r>
        <w:rPr>
          <w:rFonts w:cs="Times New Roman"/>
          <w:sz w:val="28"/>
          <w:szCs w:val="28"/>
          <w:lang w:val="ru-RU" w:eastAsia="ru-RU"/>
        </w:rPr>
        <w:t>- приведение в качественное состояние элементов благоустройства</w:t>
      </w:r>
      <w:r>
        <w:rPr>
          <w:rFonts w:cs="Times New Roman"/>
          <w:color w:val="auto"/>
          <w:sz w:val="28"/>
          <w:szCs w:val="28"/>
          <w:lang w:val="ru-RU" w:eastAsia="ru-RU"/>
        </w:rPr>
        <w:t>;</w:t>
      </w:r>
    </w:p>
    <w:p w:rsidR="00960761" w:rsidRDefault="00960761" w:rsidP="00960761">
      <w:pPr>
        <w:suppressAutoHyphens w:val="0"/>
        <w:autoSpaceDN w:val="0"/>
        <w:adjustRightInd w:val="0"/>
        <w:jc w:val="both"/>
        <w:rPr>
          <w:rFonts w:cs="Times New Roman"/>
          <w:color w:val="auto"/>
          <w:sz w:val="28"/>
          <w:szCs w:val="28"/>
          <w:lang w:val="ru-RU" w:eastAsia="ru-RU"/>
        </w:rPr>
      </w:pPr>
      <w:r>
        <w:rPr>
          <w:rFonts w:cs="Times New Roman"/>
          <w:sz w:val="28"/>
          <w:szCs w:val="28"/>
          <w:lang w:val="ru-RU" w:eastAsia="ru-RU"/>
        </w:rPr>
        <w:t>- привлечение жителей к участию в решении проблем благоустройства</w:t>
      </w:r>
      <w:r>
        <w:rPr>
          <w:rFonts w:cs="Times New Roman"/>
          <w:color w:val="auto"/>
          <w:sz w:val="28"/>
          <w:szCs w:val="28"/>
          <w:lang w:val="ru-RU" w:eastAsia="ru-RU"/>
        </w:rPr>
        <w:t>;</w:t>
      </w:r>
    </w:p>
    <w:p w:rsidR="00960761" w:rsidRDefault="00960761" w:rsidP="00960761">
      <w:pPr>
        <w:suppressAutoHyphens w:val="0"/>
        <w:autoSpaceDN w:val="0"/>
        <w:adjustRightInd w:val="0"/>
        <w:jc w:val="both"/>
        <w:rPr>
          <w:rFonts w:cs="Times New Roman"/>
          <w:color w:val="auto"/>
          <w:sz w:val="28"/>
          <w:szCs w:val="28"/>
          <w:lang w:val="ru-RU" w:eastAsia="ru-RU"/>
        </w:rPr>
      </w:pPr>
      <w:r>
        <w:rPr>
          <w:rFonts w:cs="Times New Roman"/>
          <w:color w:val="auto"/>
          <w:sz w:val="28"/>
          <w:szCs w:val="28"/>
          <w:lang w:val="ru-RU" w:eastAsia="ru-RU"/>
        </w:rPr>
        <w:t>- восстановить   уличное освещение, установкой светильников в населенных пунктах;</w:t>
      </w:r>
    </w:p>
    <w:p w:rsidR="00960761" w:rsidRDefault="00960761" w:rsidP="00960761">
      <w:pPr>
        <w:suppressAutoHyphens w:val="0"/>
        <w:autoSpaceDN w:val="0"/>
        <w:adjustRightInd w:val="0"/>
        <w:spacing w:before="100" w:after="100"/>
        <w:jc w:val="both"/>
        <w:rPr>
          <w:rFonts w:cs="Times New Roman"/>
          <w:color w:val="auto"/>
          <w:sz w:val="28"/>
          <w:szCs w:val="28"/>
          <w:lang w:val="ru-RU" w:eastAsia="ru-RU"/>
        </w:rPr>
      </w:pPr>
      <w:r>
        <w:rPr>
          <w:rFonts w:cs="Times New Roman"/>
          <w:color w:val="auto"/>
          <w:sz w:val="28"/>
          <w:szCs w:val="28"/>
          <w:lang w:val="ru-RU" w:eastAsia="ru-RU"/>
        </w:rPr>
        <w:t>-   ликвидация свалок бытового мусора;</w:t>
      </w:r>
    </w:p>
    <w:p w:rsidR="00960761" w:rsidRDefault="00960761" w:rsidP="00960761">
      <w:pPr>
        <w:suppressAutoHyphens w:val="0"/>
        <w:autoSpaceDN w:val="0"/>
        <w:adjustRightInd w:val="0"/>
        <w:spacing w:before="100" w:after="100"/>
        <w:jc w:val="both"/>
        <w:rPr>
          <w:rFonts w:cs="Times New Roman"/>
          <w:color w:val="auto"/>
          <w:sz w:val="28"/>
          <w:szCs w:val="28"/>
          <w:lang w:val="ru-RU" w:eastAsia="ru-RU"/>
        </w:rPr>
      </w:pPr>
      <w:r>
        <w:rPr>
          <w:rFonts w:cs="Times New Roman"/>
          <w:color w:val="auto"/>
          <w:sz w:val="28"/>
          <w:szCs w:val="28"/>
          <w:lang w:val="ru-RU" w:eastAsia="ru-RU"/>
        </w:rPr>
        <w:t>- Проведение работы с населением по заключению договоров на вывоз ТБО с предприятием, специализируемом на сборе, транспортировке и захоронение отходов  ООО «ДОРРОС».</w:t>
      </w:r>
    </w:p>
    <w:p w:rsidR="00960761" w:rsidRDefault="00960761" w:rsidP="00960761">
      <w:pPr>
        <w:pStyle w:val="a4"/>
        <w:spacing w:after="240" w:afterAutospacing="0"/>
        <w:jc w:val="both"/>
        <w:rPr>
          <w:rStyle w:val="a3"/>
          <w:bCs/>
        </w:rPr>
      </w:pPr>
      <w:r>
        <w:rPr>
          <w:rStyle w:val="a3"/>
          <w:bCs/>
          <w:sz w:val="28"/>
          <w:szCs w:val="28"/>
        </w:rPr>
        <w:t>III. Основные показатели и анализ социальных, финансово-экономических и прочих рисков реализации муниципальной программы</w:t>
      </w:r>
    </w:p>
    <w:p w:rsidR="00960761" w:rsidRDefault="00960761" w:rsidP="00960761">
      <w:pPr>
        <w:jc w:val="both"/>
        <w:rPr>
          <w:rFonts w:cs="Times New Roman"/>
          <w:snapToGrid w:val="0"/>
          <w:color w:val="auto"/>
          <w:lang w:val="ru-RU" w:eastAsia="ru-RU"/>
        </w:rPr>
      </w:pPr>
      <w:r>
        <w:rPr>
          <w:rFonts w:cs="Times New Roman"/>
          <w:snapToGrid w:val="0"/>
          <w:color w:val="auto"/>
          <w:sz w:val="28"/>
          <w:szCs w:val="28"/>
          <w:lang w:val="ru-RU" w:eastAsia="ru-RU"/>
        </w:rPr>
        <w:t xml:space="preserve">Ожидаемые конечные результаты </w:t>
      </w:r>
      <w:r w:rsidRPr="002B0D74">
        <w:rPr>
          <w:rStyle w:val="a3"/>
          <w:b w:val="0"/>
          <w:bCs/>
          <w:sz w:val="28"/>
          <w:szCs w:val="28"/>
          <w:lang w:val="ru-RU"/>
        </w:rPr>
        <w:t>муниципальной программы</w:t>
      </w:r>
      <w:r>
        <w:rPr>
          <w:rFonts w:cs="Times New Roman"/>
          <w:snapToGrid w:val="0"/>
          <w:color w:val="auto"/>
          <w:sz w:val="28"/>
          <w:szCs w:val="28"/>
          <w:lang w:val="ru-RU" w:eastAsia="ru-RU"/>
        </w:rPr>
        <w:t xml:space="preserve">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960761" w:rsidRDefault="00960761" w:rsidP="00960761">
      <w:pPr>
        <w:suppressAutoHyphens w:val="0"/>
        <w:autoSpaceDE w:val="0"/>
        <w:autoSpaceDN w:val="0"/>
        <w:adjustRightInd w:val="0"/>
        <w:ind w:firstLine="720"/>
        <w:jc w:val="both"/>
        <w:rPr>
          <w:rFonts w:cs="Times New Roman"/>
          <w:snapToGrid w:val="0"/>
          <w:color w:val="auto"/>
          <w:sz w:val="28"/>
          <w:szCs w:val="28"/>
          <w:lang w:val="ru-RU" w:eastAsia="ru-RU"/>
        </w:rPr>
      </w:pPr>
      <w:r>
        <w:rPr>
          <w:rFonts w:cs="Times New Roman"/>
          <w:snapToGrid w:val="0"/>
          <w:color w:val="auto"/>
          <w:sz w:val="28"/>
          <w:szCs w:val="28"/>
          <w:lang w:val="ru-RU" w:eastAsia="ru-RU"/>
        </w:rPr>
        <w:t xml:space="preserve">Основной социальный эффект реализации мероприятий </w:t>
      </w:r>
      <w:r w:rsidRPr="002B0D74">
        <w:rPr>
          <w:rStyle w:val="a3"/>
          <w:b w:val="0"/>
          <w:bCs/>
          <w:sz w:val="28"/>
          <w:szCs w:val="28"/>
          <w:lang w:val="ru-RU"/>
        </w:rPr>
        <w:lastRenderedPageBreak/>
        <w:t>муниципальной программы</w:t>
      </w:r>
      <w:r>
        <w:rPr>
          <w:rFonts w:cs="Times New Roman"/>
          <w:snapToGrid w:val="0"/>
          <w:color w:val="auto"/>
          <w:sz w:val="28"/>
          <w:szCs w:val="28"/>
          <w:lang w:val="ru-RU" w:eastAsia="ru-RU"/>
        </w:rPr>
        <w:t xml:space="preserve">  по организации освещения улиц заключается в снижении нарушений общественного порядка, формировании привлекательного вечернего облика улиц поселения.</w:t>
      </w:r>
    </w:p>
    <w:p w:rsidR="00960761" w:rsidRPr="00A53963" w:rsidRDefault="00960761" w:rsidP="00960761">
      <w:pPr>
        <w:pStyle w:val="consplusnormal"/>
        <w:spacing w:before="0" w:beforeAutospacing="0" w:after="0" w:afterAutospacing="0"/>
        <w:ind w:firstLine="709"/>
        <w:jc w:val="both"/>
        <w:rPr>
          <w:sz w:val="28"/>
          <w:szCs w:val="28"/>
        </w:rPr>
      </w:pPr>
      <w:r w:rsidRPr="00A53963">
        <w:rPr>
          <w:sz w:val="28"/>
          <w:szCs w:val="28"/>
        </w:rPr>
        <w:t>Основным риском в реализации программы является уменьшение средств бюджета  поселения, предусмотренных на ее реализацию.</w:t>
      </w:r>
    </w:p>
    <w:p w:rsidR="00960761" w:rsidRPr="00A53963" w:rsidRDefault="00960761" w:rsidP="00960761">
      <w:pPr>
        <w:pStyle w:val="a4"/>
        <w:spacing w:before="0" w:beforeAutospacing="0" w:after="0" w:afterAutospacing="0"/>
        <w:ind w:firstLine="709"/>
        <w:jc w:val="both"/>
        <w:rPr>
          <w:sz w:val="28"/>
          <w:szCs w:val="28"/>
        </w:rPr>
      </w:pPr>
      <w:r w:rsidRPr="00A53963">
        <w:rPr>
          <w:sz w:val="28"/>
          <w:szCs w:val="28"/>
        </w:rPr>
        <w:t xml:space="preserve">При реализации </w:t>
      </w:r>
      <w:r w:rsidRPr="002B0D74">
        <w:rPr>
          <w:rStyle w:val="a3"/>
          <w:b w:val="0"/>
          <w:bCs/>
          <w:sz w:val="28"/>
          <w:szCs w:val="28"/>
        </w:rPr>
        <w:t>муниципальной</w:t>
      </w:r>
      <w:r>
        <w:rPr>
          <w:rStyle w:val="a3"/>
          <w:bCs/>
          <w:sz w:val="28"/>
          <w:szCs w:val="28"/>
        </w:rPr>
        <w:t xml:space="preserve"> </w:t>
      </w:r>
      <w:r w:rsidRPr="00A53963">
        <w:rPr>
          <w:sz w:val="28"/>
          <w:szCs w:val="28"/>
        </w:rPr>
        <w:t>программы могут возникнуть также риски, связанные с изменениями в законодательстве Российской Федерации и Новгородской области, приоритетов государственной политики Российской Федерации.</w:t>
      </w:r>
    </w:p>
    <w:p w:rsidR="00960761" w:rsidRPr="00A53963" w:rsidRDefault="00960761" w:rsidP="00960761">
      <w:pPr>
        <w:pStyle w:val="a4"/>
        <w:spacing w:before="0" w:beforeAutospacing="0" w:after="0" w:afterAutospacing="0"/>
        <w:ind w:firstLine="709"/>
        <w:jc w:val="both"/>
        <w:rPr>
          <w:sz w:val="28"/>
          <w:szCs w:val="28"/>
        </w:rPr>
      </w:pPr>
      <w:r w:rsidRPr="00A53963">
        <w:rPr>
          <w:sz w:val="28"/>
          <w:szCs w:val="28"/>
        </w:rPr>
        <w:t>Таким образом, в сфере сохранения и улучшения экологического, санитарного состояния и внешнего облика  поселка, создания более комфортных микроклиматических, санитарно-гигиенических и эстетических условий на территории Молвотицкого сельского поселения, существуют проблемы, решить которые можно только программными методами, которые разрабатываются и реализуются Администрацией  поселения за счет средств местного бюджета.</w:t>
      </w:r>
    </w:p>
    <w:p w:rsidR="00960761" w:rsidRDefault="00960761" w:rsidP="00960761">
      <w:pPr>
        <w:pStyle w:val="a4"/>
        <w:spacing w:after="240" w:afterAutospacing="0"/>
        <w:jc w:val="both"/>
        <w:rPr>
          <w:rStyle w:val="a3"/>
          <w:bCs/>
          <w:sz w:val="28"/>
          <w:szCs w:val="28"/>
        </w:rPr>
      </w:pPr>
      <w:r>
        <w:rPr>
          <w:rStyle w:val="a3"/>
          <w:bCs/>
          <w:sz w:val="28"/>
          <w:szCs w:val="28"/>
        </w:rPr>
        <w:t xml:space="preserve">IV. Механизм управления реализацией муниципальной программой </w:t>
      </w:r>
    </w:p>
    <w:p w:rsidR="00960761" w:rsidRPr="0011170D" w:rsidRDefault="00960761" w:rsidP="00960761">
      <w:pPr>
        <w:pStyle w:val="a4"/>
        <w:spacing w:after="240" w:afterAutospacing="0"/>
        <w:jc w:val="both"/>
        <w:rPr>
          <w:color w:val="000000"/>
          <w:sz w:val="28"/>
          <w:szCs w:val="28"/>
        </w:rPr>
      </w:pPr>
      <w:r w:rsidRPr="00A53963">
        <w:rPr>
          <w:color w:val="333333"/>
          <w:sz w:val="28"/>
          <w:szCs w:val="28"/>
        </w:rPr>
        <w:tab/>
      </w:r>
      <w:r w:rsidRPr="0011170D">
        <w:rPr>
          <w:color w:val="000000"/>
          <w:sz w:val="28"/>
          <w:szCs w:val="28"/>
        </w:rPr>
        <w:t xml:space="preserve">Мониторинг хода реализации муниципальной  программы осуществляет </w:t>
      </w:r>
      <w:r>
        <w:rPr>
          <w:color w:val="000000"/>
          <w:sz w:val="28"/>
          <w:szCs w:val="28"/>
        </w:rPr>
        <w:t>главный служащий</w:t>
      </w:r>
      <w:r w:rsidRPr="0011170D">
        <w:rPr>
          <w:color w:val="000000"/>
          <w:sz w:val="28"/>
          <w:szCs w:val="28"/>
        </w:rPr>
        <w:t xml:space="preserve"> Администрации </w:t>
      </w:r>
      <w:r>
        <w:rPr>
          <w:sz w:val="28"/>
          <w:szCs w:val="28"/>
        </w:rPr>
        <w:t>Молвотицкого</w:t>
      </w:r>
      <w:r w:rsidRPr="0011170D">
        <w:rPr>
          <w:color w:val="000000"/>
          <w:sz w:val="28"/>
          <w:szCs w:val="28"/>
        </w:rPr>
        <w:t xml:space="preserve">  сельского поселения. Результаты монито</w:t>
      </w:r>
      <w:r w:rsidRPr="0011170D">
        <w:rPr>
          <w:color w:val="000000"/>
          <w:sz w:val="28"/>
          <w:szCs w:val="28"/>
        </w:rPr>
        <w:softHyphen/>
        <w:t xml:space="preserve">ринга и оценки выполнения целевых показателей ежегодно до 15 апреля года, следующего за </w:t>
      </w:r>
      <w:proofErr w:type="gramStart"/>
      <w:r w:rsidRPr="0011170D">
        <w:rPr>
          <w:color w:val="000000"/>
          <w:sz w:val="28"/>
          <w:szCs w:val="28"/>
        </w:rPr>
        <w:t>отчетным</w:t>
      </w:r>
      <w:proofErr w:type="gramEnd"/>
      <w:r w:rsidRPr="0011170D">
        <w:rPr>
          <w:color w:val="000000"/>
          <w:sz w:val="28"/>
          <w:szCs w:val="28"/>
        </w:rPr>
        <w:t xml:space="preserve">, докладываются Главе Администрации </w:t>
      </w:r>
      <w:r>
        <w:rPr>
          <w:sz w:val="28"/>
          <w:szCs w:val="28"/>
        </w:rPr>
        <w:t>Молвотицкого</w:t>
      </w:r>
      <w:r w:rsidRPr="0011170D">
        <w:rPr>
          <w:color w:val="000000"/>
          <w:sz w:val="28"/>
          <w:szCs w:val="28"/>
        </w:rPr>
        <w:t xml:space="preserve">  сельского поселения.</w:t>
      </w:r>
    </w:p>
    <w:p w:rsidR="00960761" w:rsidRPr="0011170D" w:rsidRDefault="00960761" w:rsidP="00960761">
      <w:pPr>
        <w:jc w:val="both"/>
        <w:rPr>
          <w:sz w:val="28"/>
          <w:szCs w:val="28"/>
          <w:lang w:val="ru-RU"/>
        </w:rPr>
      </w:pPr>
      <w:r w:rsidRPr="0011170D">
        <w:rPr>
          <w:sz w:val="28"/>
          <w:szCs w:val="28"/>
          <w:lang w:val="ru-RU"/>
        </w:rPr>
        <w:t xml:space="preserve">       </w:t>
      </w:r>
      <w:proofErr w:type="gramStart"/>
      <w:r w:rsidRPr="0011170D">
        <w:rPr>
          <w:sz w:val="28"/>
          <w:szCs w:val="28"/>
          <w:lang w:val="ru-RU"/>
        </w:rPr>
        <w:t xml:space="preserve">Ответственный исполнитель муниципальной программы совместно с соисполнителями до 20 июля текущего года и до 01 марта года, следующего за отчетным, готовит полугодовой и годовой отчеты о ходе реализации муниципальной программы, обеспечивает их согласование с  заместителем Главы администрации </w:t>
      </w:r>
      <w:r>
        <w:rPr>
          <w:sz w:val="28"/>
          <w:szCs w:val="28"/>
          <w:lang w:val="ru-RU"/>
        </w:rPr>
        <w:t>Молвотицкого</w:t>
      </w:r>
      <w:r w:rsidRPr="0011170D">
        <w:rPr>
          <w:sz w:val="28"/>
          <w:szCs w:val="28"/>
          <w:lang w:val="ru-RU"/>
        </w:rPr>
        <w:t xml:space="preserve"> сельского поселения, осуществляющим координацию деятельности ответственного исполнителя в соответствии с распределением обязанностей по исполнению полномочий Администрации </w:t>
      </w:r>
      <w:r>
        <w:rPr>
          <w:sz w:val="28"/>
          <w:szCs w:val="28"/>
          <w:lang w:val="ru-RU"/>
        </w:rPr>
        <w:t>Молвотицкого</w:t>
      </w:r>
      <w:r w:rsidRPr="0011170D">
        <w:rPr>
          <w:sz w:val="28"/>
          <w:szCs w:val="28"/>
          <w:lang w:val="ru-RU"/>
        </w:rPr>
        <w:t xml:space="preserve"> сельского поселения, и направляет </w:t>
      </w:r>
      <w:r>
        <w:rPr>
          <w:sz w:val="28"/>
          <w:szCs w:val="28"/>
          <w:lang w:val="ru-RU"/>
        </w:rPr>
        <w:t>главному</w:t>
      </w:r>
      <w:proofErr w:type="gramEnd"/>
      <w:r>
        <w:rPr>
          <w:sz w:val="28"/>
          <w:szCs w:val="28"/>
          <w:lang w:val="ru-RU"/>
        </w:rPr>
        <w:t xml:space="preserve"> служащему</w:t>
      </w:r>
      <w:r w:rsidRPr="0011170D">
        <w:rPr>
          <w:sz w:val="28"/>
          <w:szCs w:val="28"/>
          <w:lang w:val="ru-RU"/>
        </w:rPr>
        <w:t xml:space="preserve"> поселения.</w:t>
      </w:r>
    </w:p>
    <w:p w:rsidR="00960761" w:rsidRPr="0011170D" w:rsidRDefault="00960761" w:rsidP="00960761">
      <w:pPr>
        <w:jc w:val="both"/>
        <w:rPr>
          <w:color w:val="auto"/>
          <w:sz w:val="28"/>
          <w:szCs w:val="28"/>
          <w:lang w:val="ru-RU"/>
        </w:rPr>
      </w:pPr>
      <w:r w:rsidRPr="0011170D">
        <w:rPr>
          <w:sz w:val="28"/>
          <w:szCs w:val="28"/>
          <w:lang w:val="ru-RU"/>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960761" w:rsidRDefault="00960761" w:rsidP="00960761">
      <w:pPr>
        <w:pStyle w:val="Default"/>
        <w:jc w:val="both"/>
        <w:rPr>
          <w:color w:val="auto"/>
          <w:sz w:val="28"/>
          <w:szCs w:val="28"/>
        </w:rPr>
      </w:pPr>
    </w:p>
    <w:p w:rsidR="00960761" w:rsidRDefault="00960761" w:rsidP="00960761">
      <w:pPr>
        <w:suppressAutoHyphens w:val="0"/>
        <w:autoSpaceDE w:val="0"/>
        <w:autoSpaceDN w:val="0"/>
        <w:adjustRightInd w:val="0"/>
        <w:ind w:firstLine="540"/>
        <w:jc w:val="both"/>
        <w:rPr>
          <w:rFonts w:cs="Times New Roman"/>
          <w:color w:val="auto"/>
          <w:sz w:val="28"/>
          <w:szCs w:val="28"/>
          <w:lang w:val="ru-RU" w:eastAsia="ru-RU"/>
        </w:rPr>
      </w:pPr>
    </w:p>
    <w:p w:rsidR="00960761" w:rsidRDefault="00960761" w:rsidP="00960761">
      <w:pPr>
        <w:widowControl/>
        <w:suppressAutoHyphens w:val="0"/>
        <w:rPr>
          <w:rFonts w:cs="Times New Roman"/>
          <w:color w:val="auto"/>
          <w:sz w:val="28"/>
          <w:szCs w:val="28"/>
          <w:lang w:val="ru-RU" w:eastAsia="ru-RU"/>
        </w:rPr>
        <w:sectPr w:rsidR="00960761" w:rsidSect="00535093">
          <w:pgSz w:w="11906" w:h="16838"/>
          <w:pgMar w:top="1134" w:right="567" w:bottom="1134" w:left="1985" w:header="720" w:footer="720" w:gutter="0"/>
          <w:cols w:space="720"/>
        </w:sectPr>
      </w:pPr>
    </w:p>
    <w:p w:rsidR="00960761" w:rsidRDefault="00960761" w:rsidP="00960761">
      <w:pPr>
        <w:suppressAutoHyphens w:val="0"/>
        <w:autoSpaceDE w:val="0"/>
        <w:autoSpaceDN w:val="0"/>
        <w:adjustRightInd w:val="0"/>
        <w:ind w:left="10620"/>
        <w:jc w:val="right"/>
        <w:rPr>
          <w:rFonts w:cs="Times New Roman"/>
          <w:b/>
          <w:snapToGrid w:val="0"/>
          <w:color w:val="auto"/>
          <w:lang w:val="ru-RU" w:eastAsia="ru-RU"/>
        </w:rPr>
      </w:pPr>
    </w:p>
    <w:p w:rsidR="00960761" w:rsidRDefault="00960761" w:rsidP="00960761">
      <w:pPr>
        <w:suppressAutoHyphens w:val="0"/>
        <w:autoSpaceDE w:val="0"/>
        <w:autoSpaceDN w:val="0"/>
        <w:adjustRightInd w:val="0"/>
        <w:jc w:val="center"/>
        <w:rPr>
          <w:rFonts w:cs="Times New Roman"/>
          <w:b/>
          <w:snapToGrid w:val="0"/>
          <w:color w:val="auto"/>
          <w:sz w:val="28"/>
          <w:szCs w:val="28"/>
          <w:lang w:val="ru-RU" w:eastAsia="ru-RU"/>
        </w:rPr>
      </w:pPr>
      <w:r>
        <w:rPr>
          <w:rFonts w:cs="Times New Roman"/>
          <w:b/>
          <w:bCs/>
          <w:color w:val="auto"/>
          <w:sz w:val="28"/>
          <w:szCs w:val="28"/>
          <w:lang w:val="ru-RU" w:eastAsia="ru-RU"/>
        </w:rPr>
        <w:t xml:space="preserve">   Мероприятия муниципальной программы</w:t>
      </w:r>
    </w:p>
    <w:p w:rsidR="00960761" w:rsidRDefault="00960761" w:rsidP="00960761">
      <w:pPr>
        <w:suppressAutoHyphens w:val="0"/>
        <w:autoSpaceDE w:val="0"/>
        <w:autoSpaceDN w:val="0"/>
        <w:adjustRightInd w:val="0"/>
        <w:jc w:val="center"/>
        <w:rPr>
          <w:rFonts w:cs="Times New Roman"/>
          <w:b/>
          <w:bCs/>
          <w:color w:val="auto"/>
          <w:sz w:val="28"/>
          <w:szCs w:val="28"/>
          <w:lang w:val="ru-RU" w:eastAsia="ru-RU"/>
        </w:rPr>
      </w:pPr>
    </w:p>
    <w:tbl>
      <w:tblPr>
        <w:tblW w:w="14910" w:type="dxa"/>
        <w:tblInd w:w="70" w:type="dxa"/>
        <w:tblLayout w:type="fixed"/>
        <w:tblCellMar>
          <w:left w:w="70" w:type="dxa"/>
          <w:right w:w="70" w:type="dxa"/>
        </w:tblCellMar>
        <w:tblLook w:val="04A0"/>
      </w:tblPr>
      <w:tblGrid>
        <w:gridCol w:w="690"/>
        <w:gridCol w:w="4087"/>
        <w:gridCol w:w="1882"/>
        <w:gridCol w:w="1303"/>
        <w:gridCol w:w="1447"/>
        <w:gridCol w:w="1737"/>
        <w:gridCol w:w="1303"/>
        <w:gridCol w:w="1013"/>
        <w:gridCol w:w="1448"/>
      </w:tblGrid>
      <w:tr w:rsidR="00960761" w:rsidRPr="00960761" w:rsidTr="003B57D7">
        <w:trPr>
          <w:cantSplit/>
          <w:trHeight w:val="360"/>
        </w:trPr>
        <w:tc>
          <w:tcPr>
            <w:tcW w:w="690" w:type="dxa"/>
            <w:tcBorders>
              <w:top w:val="single" w:sz="2" w:space="0" w:color="000000"/>
              <w:left w:val="single" w:sz="2" w:space="0" w:color="000000"/>
              <w:bottom w:val="nil"/>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 xml:space="preserve">№   </w:t>
            </w:r>
            <w:r>
              <w:rPr>
                <w:rFonts w:cs="Times New Roman"/>
                <w:color w:val="auto"/>
                <w:lang w:val="ru-RU" w:eastAsia="ru-RU"/>
              </w:rPr>
              <w:br/>
            </w:r>
            <w:proofErr w:type="spellStart"/>
            <w:proofErr w:type="gramStart"/>
            <w:r>
              <w:rPr>
                <w:rFonts w:cs="Times New Roman"/>
                <w:color w:val="auto"/>
                <w:lang w:val="ru-RU" w:eastAsia="ru-RU"/>
              </w:rPr>
              <w:t>п</w:t>
            </w:r>
            <w:proofErr w:type="spellEnd"/>
            <w:proofErr w:type="gramEnd"/>
            <w:r>
              <w:rPr>
                <w:rFonts w:cs="Times New Roman"/>
                <w:color w:val="auto"/>
                <w:lang w:val="ru-RU" w:eastAsia="ru-RU"/>
              </w:rPr>
              <w:t>/</w:t>
            </w:r>
            <w:proofErr w:type="spellStart"/>
            <w:r>
              <w:rPr>
                <w:rFonts w:cs="Times New Roman"/>
                <w:color w:val="auto"/>
                <w:lang w:val="ru-RU" w:eastAsia="ru-RU"/>
              </w:rPr>
              <w:t>п</w:t>
            </w:r>
            <w:proofErr w:type="spellEnd"/>
          </w:p>
        </w:tc>
        <w:tc>
          <w:tcPr>
            <w:tcW w:w="4087" w:type="dxa"/>
            <w:tcBorders>
              <w:top w:val="single" w:sz="2" w:space="0" w:color="000000"/>
              <w:left w:val="single" w:sz="2" w:space="0" w:color="000000"/>
              <w:bottom w:val="nil"/>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Наименование мероприятий</w:t>
            </w:r>
          </w:p>
        </w:tc>
        <w:tc>
          <w:tcPr>
            <w:tcW w:w="1882" w:type="dxa"/>
            <w:tcBorders>
              <w:top w:val="single" w:sz="2" w:space="0" w:color="000000"/>
              <w:left w:val="single" w:sz="2" w:space="0" w:color="000000"/>
              <w:bottom w:val="nil"/>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br/>
              <w:t>исполнитель</w:t>
            </w:r>
          </w:p>
        </w:tc>
        <w:tc>
          <w:tcPr>
            <w:tcW w:w="1303" w:type="dxa"/>
            <w:tcBorders>
              <w:top w:val="single" w:sz="2" w:space="0" w:color="000000"/>
              <w:left w:val="single" w:sz="2" w:space="0" w:color="000000"/>
              <w:bottom w:val="nil"/>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Срок реализации</w:t>
            </w:r>
          </w:p>
        </w:tc>
        <w:tc>
          <w:tcPr>
            <w:tcW w:w="1447" w:type="dxa"/>
            <w:tcBorders>
              <w:top w:val="single" w:sz="2" w:space="0" w:color="000000"/>
              <w:left w:val="single" w:sz="2" w:space="0" w:color="000000"/>
              <w:bottom w:val="nil"/>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Целевой</w:t>
            </w:r>
          </w:p>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Показатель</w:t>
            </w:r>
          </w:p>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proofErr w:type="gramStart"/>
            <w:r>
              <w:rPr>
                <w:rFonts w:cs="Times New Roman"/>
                <w:color w:val="auto"/>
                <w:lang w:val="ru-RU" w:eastAsia="ru-RU"/>
              </w:rPr>
              <w:t>(номер целевого показателя из паспорта</w:t>
            </w:r>
            <w:proofErr w:type="gramEnd"/>
          </w:p>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proofErr w:type="spellStart"/>
            <w:r>
              <w:rPr>
                <w:rFonts w:cs="Times New Roman"/>
                <w:color w:val="auto"/>
                <w:lang w:val="ru-RU" w:eastAsia="ru-RU"/>
              </w:rPr>
              <w:t>муниципал</w:t>
            </w:r>
            <w:proofErr w:type="gramStart"/>
            <w:r>
              <w:rPr>
                <w:rFonts w:cs="Times New Roman"/>
                <w:color w:val="auto"/>
                <w:lang w:val="ru-RU" w:eastAsia="ru-RU"/>
              </w:rPr>
              <w:t>.п</w:t>
            </w:r>
            <w:proofErr w:type="gramEnd"/>
            <w:r>
              <w:rPr>
                <w:rFonts w:cs="Times New Roman"/>
                <w:color w:val="auto"/>
                <w:lang w:val="ru-RU" w:eastAsia="ru-RU"/>
              </w:rPr>
              <w:t>рограммы</w:t>
            </w:r>
            <w:proofErr w:type="spellEnd"/>
          </w:p>
        </w:tc>
        <w:tc>
          <w:tcPr>
            <w:tcW w:w="1737" w:type="dxa"/>
            <w:tcBorders>
              <w:top w:val="single" w:sz="2" w:space="0" w:color="000000"/>
              <w:left w:val="single" w:sz="2" w:space="0" w:color="000000"/>
              <w:bottom w:val="nil"/>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Источник</w:t>
            </w:r>
            <w:r>
              <w:rPr>
                <w:rFonts w:cs="Times New Roman"/>
                <w:color w:val="auto"/>
                <w:lang w:val="ru-RU" w:eastAsia="ru-RU"/>
              </w:rPr>
              <w:br/>
            </w:r>
            <w:proofErr w:type="spellStart"/>
            <w:r>
              <w:rPr>
                <w:rFonts w:cs="Times New Roman"/>
                <w:color w:val="auto"/>
                <w:lang w:val="ru-RU" w:eastAsia="ru-RU"/>
              </w:rPr>
              <w:t>финанси</w:t>
            </w:r>
            <w:proofErr w:type="spellEnd"/>
            <w:r>
              <w:rPr>
                <w:rFonts w:cs="Times New Roman"/>
                <w:color w:val="auto"/>
                <w:lang w:val="ru-RU" w:eastAsia="ru-RU"/>
              </w:rPr>
              <w:t>-</w:t>
            </w:r>
          </w:p>
          <w:p w:rsidR="00960761" w:rsidRDefault="00960761" w:rsidP="003B57D7">
            <w:pPr>
              <w:suppressAutoHyphens w:val="0"/>
              <w:autoSpaceDE w:val="0"/>
              <w:autoSpaceDN w:val="0"/>
              <w:adjustRightInd w:val="0"/>
              <w:spacing w:line="276" w:lineRule="auto"/>
              <w:jc w:val="center"/>
              <w:rPr>
                <w:rFonts w:cs="Times New Roman"/>
                <w:b/>
                <w:snapToGrid w:val="0"/>
                <w:color w:val="auto"/>
                <w:lang w:val="ru-RU" w:eastAsia="ru-RU"/>
              </w:rPr>
            </w:pPr>
            <w:proofErr w:type="spellStart"/>
            <w:r>
              <w:rPr>
                <w:rFonts w:cs="Times New Roman"/>
                <w:snapToGrid w:val="0"/>
                <w:color w:val="auto"/>
                <w:lang w:val="ru-RU" w:eastAsia="ru-RU"/>
              </w:rPr>
              <w:t>рования</w:t>
            </w:r>
            <w:proofErr w:type="spellEnd"/>
          </w:p>
        </w:tc>
        <w:tc>
          <w:tcPr>
            <w:tcW w:w="3764" w:type="dxa"/>
            <w:gridSpan w:val="3"/>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 xml:space="preserve">Объем финансирования     </w:t>
            </w:r>
            <w:r>
              <w:rPr>
                <w:rFonts w:cs="Times New Roman"/>
                <w:color w:val="auto"/>
                <w:lang w:val="ru-RU" w:eastAsia="ru-RU"/>
              </w:rPr>
              <w:br/>
              <w:t>по годам (тыс. рублей)</w:t>
            </w:r>
          </w:p>
        </w:tc>
      </w:tr>
      <w:tr w:rsidR="00960761" w:rsidTr="003B57D7">
        <w:trPr>
          <w:cantSplit/>
          <w:trHeight w:val="240"/>
        </w:trPr>
        <w:tc>
          <w:tcPr>
            <w:tcW w:w="690" w:type="dxa"/>
            <w:tcBorders>
              <w:top w:val="nil"/>
              <w:left w:val="single" w:sz="2" w:space="0" w:color="000000"/>
              <w:bottom w:val="single" w:sz="2" w:space="0" w:color="000000"/>
              <w:right w:val="single" w:sz="2" w:space="0" w:color="000000"/>
            </w:tcBorders>
          </w:tcPr>
          <w:p w:rsidR="00960761" w:rsidRDefault="00960761" w:rsidP="003B57D7">
            <w:pPr>
              <w:suppressAutoHyphens w:val="0"/>
              <w:autoSpaceDE w:val="0"/>
              <w:autoSpaceDN w:val="0"/>
              <w:adjustRightInd w:val="0"/>
              <w:spacing w:line="276" w:lineRule="auto"/>
              <w:rPr>
                <w:rFonts w:cs="Times New Roman"/>
                <w:color w:val="auto"/>
                <w:lang w:val="ru-RU" w:eastAsia="ru-RU"/>
              </w:rPr>
            </w:pPr>
          </w:p>
        </w:tc>
        <w:tc>
          <w:tcPr>
            <w:tcW w:w="4087" w:type="dxa"/>
            <w:tcBorders>
              <w:top w:val="nil"/>
              <w:left w:val="single" w:sz="2" w:space="0" w:color="000000"/>
              <w:bottom w:val="single" w:sz="2" w:space="0" w:color="000000"/>
              <w:right w:val="single" w:sz="2" w:space="0" w:color="000000"/>
            </w:tcBorders>
          </w:tcPr>
          <w:p w:rsidR="00960761" w:rsidRDefault="00960761" w:rsidP="003B57D7">
            <w:pPr>
              <w:suppressAutoHyphens w:val="0"/>
              <w:autoSpaceDE w:val="0"/>
              <w:autoSpaceDN w:val="0"/>
              <w:adjustRightInd w:val="0"/>
              <w:spacing w:line="276" w:lineRule="auto"/>
              <w:rPr>
                <w:rFonts w:cs="Times New Roman"/>
                <w:color w:val="auto"/>
                <w:lang w:val="ru-RU" w:eastAsia="ru-RU"/>
              </w:rPr>
            </w:pPr>
          </w:p>
        </w:tc>
        <w:tc>
          <w:tcPr>
            <w:tcW w:w="1882" w:type="dxa"/>
            <w:tcBorders>
              <w:top w:val="nil"/>
              <w:left w:val="single" w:sz="2" w:space="0" w:color="000000"/>
              <w:bottom w:val="single" w:sz="2" w:space="0" w:color="000000"/>
              <w:right w:val="single" w:sz="2" w:space="0" w:color="000000"/>
            </w:tcBorders>
          </w:tcPr>
          <w:p w:rsidR="00960761" w:rsidRDefault="00960761" w:rsidP="003B57D7">
            <w:pPr>
              <w:suppressAutoHyphens w:val="0"/>
              <w:autoSpaceDE w:val="0"/>
              <w:autoSpaceDN w:val="0"/>
              <w:adjustRightInd w:val="0"/>
              <w:spacing w:line="276" w:lineRule="auto"/>
              <w:rPr>
                <w:rFonts w:cs="Times New Roman"/>
                <w:color w:val="auto"/>
                <w:lang w:val="ru-RU" w:eastAsia="ru-RU"/>
              </w:rPr>
            </w:pPr>
          </w:p>
        </w:tc>
        <w:tc>
          <w:tcPr>
            <w:tcW w:w="1303" w:type="dxa"/>
            <w:tcBorders>
              <w:top w:val="nil"/>
              <w:left w:val="single" w:sz="2" w:space="0" w:color="000000"/>
              <w:bottom w:val="single" w:sz="2" w:space="0" w:color="000000"/>
              <w:right w:val="single" w:sz="2" w:space="0" w:color="000000"/>
            </w:tcBorders>
          </w:tcPr>
          <w:p w:rsidR="00960761" w:rsidRDefault="00960761" w:rsidP="003B57D7">
            <w:pPr>
              <w:suppressAutoHyphens w:val="0"/>
              <w:autoSpaceDE w:val="0"/>
              <w:autoSpaceDN w:val="0"/>
              <w:adjustRightInd w:val="0"/>
              <w:spacing w:line="276" w:lineRule="auto"/>
              <w:rPr>
                <w:rFonts w:cs="Times New Roman"/>
                <w:color w:val="auto"/>
                <w:lang w:val="ru-RU" w:eastAsia="ru-RU"/>
              </w:rPr>
            </w:pPr>
          </w:p>
        </w:tc>
        <w:tc>
          <w:tcPr>
            <w:tcW w:w="1447" w:type="dxa"/>
            <w:tcBorders>
              <w:top w:val="nil"/>
              <w:left w:val="single" w:sz="2" w:space="0" w:color="000000"/>
              <w:bottom w:val="single" w:sz="2" w:space="0" w:color="000000"/>
              <w:right w:val="single" w:sz="2" w:space="0" w:color="000000"/>
            </w:tcBorders>
          </w:tcPr>
          <w:p w:rsidR="00960761" w:rsidRDefault="00960761" w:rsidP="003B57D7">
            <w:pPr>
              <w:suppressAutoHyphens w:val="0"/>
              <w:autoSpaceDE w:val="0"/>
              <w:autoSpaceDN w:val="0"/>
              <w:adjustRightInd w:val="0"/>
              <w:spacing w:line="276" w:lineRule="auto"/>
              <w:rPr>
                <w:rFonts w:cs="Times New Roman"/>
                <w:color w:val="auto"/>
                <w:lang w:val="ru-RU" w:eastAsia="ru-RU"/>
              </w:rPr>
            </w:pPr>
          </w:p>
        </w:tc>
        <w:tc>
          <w:tcPr>
            <w:tcW w:w="1737" w:type="dxa"/>
            <w:tcBorders>
              <w:top w:val="nil"/>
              <w:left w:val="single" w:sz="2" w:space="0" w:color="000000"/>
              <w:bottom w:val="single" w:sz="2" w:space="0" w:color="000000"/>
              <w:right w:val="single" w:sz="2" w:space="0" w:color="000000"/>
            </w:tcBorders>
          </w:tcPr>
          <w:p w:rsidR="00960761" w:rsidRDefault="00960761" w:rsidP="003B57D7">
            <w:pPr>
              <w:suppressAutoHyphens w:val="0"/>
              <w:autoSpaceDE w:val="0"/>
              <w:autoSpaceDN w:val="0"/>
              <w:adjustRightInd w:val="0"/>
              <w:spacing w:line="276" w:lineRule="auto"/>
              <w:rPr>
                <w:rFonts w:cs="Times New Roman"/>
                <w:color w:val="auto"/>
                <w:lang w:val="ru-RU" w:eastAsia="ru-RU"/>
              </w:rPr>
            </w:pPr>
          </w:p>
        </w:tc>
        <w:tc>
          <w:tcPr>
            <w:tcW w:w="1303"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2015</w:t>
            </w:r>
          </w:p>
        </w:tc>
        <w:tc>
          <w:tcPr>
            <w:tcW w:w="1013"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2016</w:t>
            </w:r>
          </w:p>
        </w:tc>
        <w:tc>
          <w:tcPr>
            <w:tcW w:w="1448"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2017</w:t>
            </w:r>
          </w:p>
        </w:tc>
      </w:tr>
      <w:tr w:rsidR="00960761" w:rsidTr="003B57D7">
        <w:trPr>
          <w:cantSplit/>
          <w:trHeight w:val="240"/>
        </w:trPr>
        <w:tc>
          <w:tcPr>
            <w:tcW w:w="690" w:type="dxa"/>
            <w:tcBorders>
              <w:top w:val="nil"/>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1</w:t>
            </w:r>
          </w:p>
        </w:tc>
        <w:tc>
          <w:tcPr>
            <w:tcW w:w="4087" w:type="dxa"/>
            <w:tcBorders>
              <w:top w:val="nil"/>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2</w:t>
            </w:r>
          </w:p>
        </w:tc>
        <w:tc>
          <w:tcPr>
            <w:tcW w:w="1882" w:type="dxa"/>
            <w:tcBorders>
              <w:top w:val="nil"/>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3</w:t>
            </w:r>
          </w:p>
        </w:tc>
        <w:tc>
          <w:tcPr>
            <w:tcW w:w="1303" w:type="dxa"/>
            <w:tcBorders>
              <w:top w:val="nil"/>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4</w:t>
            </w:r>
          </w:p>
        </w:tc>
        <w:tc>
          <w:tcPr>
            <w:tcW w:w="1447" w:type="dxa"/>
            <w:tcBorders>
              <w:top w:val="nil"/>
              <w:left w:val="single" w:sz="2" w:space="0" w:color="000000"/>
              <w:bottom w:val="single" w:sz="2" w:space="0" w:color="000000"/>
              <w:right w:val="single" w:sz="2" w:space="0" w:color="000000"/>
            </w:tcBorders>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p>
        </w:tc>
        <w:tc>
          <w:tcPr>
            <w:tcW w:w="1737" w:type="dxa"/>
            <w:tcBorders>
              <w:top w:val="nil"/>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5</w:t>
            </w:r>
          </w:p>
        </w:tc>
        <w:tc>
          <w:tcPr>
            <w:tcW w:w="1303"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6</w:t>
            </w:r>
          </w:p>
        </w:tc>
        <w:tc>
          <w:tcPr>
            <w:tcW w:w="1013"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7</w:t>
            </w:r>
          </w:p>
        </w:tc>
        <w:tc>
          <w:tcPr>
            <w:tcW w:w="1448"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8</w:t>
            </w:r>
          </w:p>
        </w:tc>
      </w:tr>
      <w:tr w:rsidR="00960761" w:rsidRPr="00E23D46" w:rsidTr="003B57D7">
        <w:trPr>
          <w:cantSplit/>
          <w:trHeight w:val="440"/>
        </w:trPr>
        <w:tc>
          <w:tcPr>
            <w:tcW w:w="690"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1</w:t>
            </w:r>
          </w:p>
        </w:tc>
        <w:tc>
          <w:tcPr>
            <w:tcW w:w="14220" w:type="dxa"/>
            <w:gridSpan w:val="8"/>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rPr>
                <w:rFonts w:cs="Times New Roman"/>
                <w:color w:val="auto"/>
                <w:lang w:val="ru-RU" w:eastAsia="ru-RU"/>
              </w:rPr>
            </w:pPr>
            <w:r>
              <w:rPr>
                <w:rFonts w:cs="Times New Roman"/>
                <w:color w:val="auto"/>
                <w:lang w:val="ru-RU" w:eastAsia="ru-RU"/>
              </w:rPr>
              <w:t xml:space="preserve">  Задача 1.        </w:t>
            </w:r>
            <w:r w:rsidRPr="00E23D46">
              <w:rPr>
                <w:lang w:val="ru-RU"/>
              </w:rPr>
              <w:t>Освещение улиц поселения</w:t>
            </w:r>
            <w:r>
              <w:rPr>
                <w:rFonts w:cs="Times New Roman"/>
                <w:color w:val="auto"/>
                <w:lang w:val="ru-RU" w:eastAsia="ru-RU"/>
              </w:rPr>
              <w:t xml:space="preserve"> </w:t>
            </w:r>
          </w:p>
        </w:tc>
      </w:tr>
      <w:tr w:rsidR="00960761" w:rsidTr="003B57D7">
        <w:trPr>
          <w:cantSplit/>
          <w:trHeight w:val="323"/>
        </w:trPr>
        <w:tc>
          <w:tcPr>
            <w:tcW w:w="690"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1.1</w:t>
            </w:r>
          </w:p>
        </w:tc>
        <w:tc>
          <w:tcPr>
            <w:tcW w:w="4087" w:type="dxa"/>
            <w:tcBorders>
              <w:top w:val="single" w:sz="2" w:space="0" w:color="000000"/>
              <w:left w:val="single" w:sz="2" w:space="0" w:color="000000"/>
              <w:bottom w:val="single" w:sz="2" w:space="0" w:color="000000"/>
              <w:right w:val="single" w:sz="2" w:space="0" w:color="000000"/>
            </w:tcBorders>
            <w:hideMark/>
          </w:tcPr>
          <w:p w:rsidR="00960761" w:rsidRPr="00E23D46" w:rsidRDefault="00960761" w:rsidP="003B57D7">
            <w:pPr>
              <w:suppressAutoHyphens w:val="0"/>
              <w:autoSpaceDE w:val="0"/>
              <w:autoSpaceDN w:val="0"/>
              <w:adjustRightInd w:val="0"/>
              <w:spacing w:line="276" w:lineRule="auto"/>
              <w:rPr>
                <w:rFonts w:cs="Times New Roman"/>
                <w:color w:val="auto"/>
                <w:lang w:val="ru-RU" w:eastAsia="ru-RU"/>
              </w:rPr>
            </w:pPr>
            <w:r w:rsidRPr="00E23D46">
              <w:rPr>
                <w:lang w:val="ru-RU"/>
              </w:rPr>
              <w:t>Расходы на коммунальные услуги за потреблённую электроэнергию</w:t>
            </w:r>
          </w:p>
        </w:tc>
        <w:tc>
          <w:tcPr>
            <w:tcW w:w="1882"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 xml:space="preserve">Администрация Молвотицкого сельского поселения   </w:t>
            </w:r>
          </w:p>
        </w:tc>
        <w:tc>
          <w:tcPr>
            <w:tcW w:w="1303"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2015-2017</w:t>
            </w:r>
            <w:r>
              <w:rPr>
                <w:rFonts w:cs="Times New Roman"/>
                <w:color w:val="auto"/>
                <w:lang w:val="ru-RU" w:eastAsia="ru-RU"/>
              </w:rPr>
              <w:br/>
              <w:t>годы</w:t>
            </w:r>
          </w:p>
        </w:tc>
        <w:tc>
          <w:tcPr>
            <w:tcW w:w="1447"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1.1.1</w:t>
            </w:r>
          </w:p>
        </w:tc>
        <w:tc>
          <w:tcPr>
            <w:tcW w:w="1737"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бюджет поселения</w:t>
            </w:r>
          </w:p>
        </w:tc>
        <w:tc>
          <w:tcPr>
            <w:tcW w:w="1303" w:type="dxa"/>
            <w:tcBorders>
              <w:top w:val="single" w:sz="2" w:space="0" w:color="000000"/>
              <w:left w:val="single" w:sz="2" w:space="0" w:color="000000"/>
              <w:bottom w:val="single" w:sz="2" w:space="0" w:color="000000"/>
              <w:right w:val="single" w:sz="2" w:space="0" w:color="000000"/>
            </w:tcBorders>
            <w:hideMark/>
          </w:tcPr>
          <w:p w:rsidR="00960761" w:rsidRPr="00D11503" w:rsidRDefault="00960761" w:rsidP="003B57D7">
            <w:pPr>
              <w:suppressAutoHyphens w:val="0"/>
              <w:autoSpaceDE w:val="0"/>
              <w:autoSpaceDN w:val="0"/>
              <w:adjustRightInd w:val="0"/>
              <w:spacing w:line="276" w:lineRule="auto"/>
              <w:jc w:val="center"/>
              <w:rPr>
                <w:rFonts w:cs="Times New Roman"/>
                <w:color w:val="auto"/>
                <w:lang w:val="ru-RU" w:eastAsia="ru-RU"/>
              </w:rPr>
            </w:pPr>
            <w:r w:rsidRPr="00D11503">
              <w:rPr>
                <w:rFonts w:cs="Times New Roman"/>
                <w:color w:val="auto"/>
                <w:lang w:val="ru-RU" w:eastAsia="ru-RU"/>
              </w:rPr>
              <w:t>655.00</w:t>
            </w:r>
          </w:p>
        </w:tc>
        <w:tc>
          <w:tcPr>
            <w:tcW w:w="1013" w:type="dxa"/>
            <w:tcBorders>
              <w:top w:val="single" w:sz="2" w:space="0" w:color="000000"/>
              <w:left w:val="single" w:sz="2" w:space="0" w:color="000000"/>
              <w:bottom w:val="single" w:sz="2" w:space="0" w:color="000000"/>
              <w:right w:val="single" w:sz="2" w:space="0" w:color="000000"/>
            </w:tcBorders>
            <w:hideMark/>
          </w:tcPr>
          <w:p w:rsidR="00960761" w:rsidRPr="00D11503" w:rsidRDefault="00960761" w:rsidP="003B57D7">
            <w:pPr>
              <w:suppressAutoHyphens w:val="0"/>
              <w:autoSpaceDE w:val="0"/>
              <w:autoSpaceDN w:val="0"/>
              <w:adjustRightInd w:val="0"/>
              <w:spacing w:line="276" w:lineRule="auto"/>
              <w:jc w:val="center"/>
              <w:rPr>
                <w:rFonts w:cs="Times New Roman"/>
                <w:color w:val="auto"/>
                <w:lang w:val="ru-RU" w:eastAsia="ru-RU"/>
              </w:rPr>
            </w:pPr>
            <w:r w:rsidRPr="00D11503">
              <w:rPr>
                <w:rFonts w:cs="Times New Roman"/>
                <w:color w:val="auto"/>
                <w:lang w:val="ru-RU" w:eastAsia="ru-RU"/>
              </w:rPr>
              <w:t>600.00</w:t>
            </w:r>
          </w:p>
        </w:tc>
        <w:tc>
          <w:tcPr>
            <w:tcW w:w="1448" w:type="dxa"/>
            <w:tcBorders>
              <w:top w:val="single" w:sz="2" w:space="0" w:color="000000"/>
              <w:left w:val="single" w:sz="2" w:space="0" w:color="000000"/>
              <w:bottom w:val="single" w:sz="2" w:space="0" w:color="000000"/>
              <w:right w:val="single" w:sz="4" w:space="0" w:color="auto"/>
            </w:tcBorders>
            <w:hideMark/>
          </w:tcPr>
          <w:p w:rsidR="00960761" w:rsidRPr="00D11503" w:rsidRDefault="00960761" w:rsidP="003B57D7">
            <w:pPr>
              <w:suppressAutoHyphens w:val="0"/>
              <w:autoSpaceDE w:val="0"/>
              <w:autoSpaceDN w:val="0"/>
              <w:adjustRightInd w:val="0"/>
              <w:spacing w:line="276" w:lineRule="auto"/>
              <w:jc w:val="center"/>
              <w:rPr>
                <w:rFonts w:cs="Times New Roman"/>
                <w:color w:val="auto"/>
                <w:lang w:val="ru-RU" w:eastAsia="ru-RU"/>
              </w:rPr>
            </w:pPr>
            <w:r w:rsidRPr="00D11503">
              <w:rPr>
                <w:rFonts w:cs="Times New Roman"/>
                <w:color w:val="auto"/>
                <w:lang w:val="ru-RU" w:eastAsia="ru-RU"/>
              </w:rPr>
              <w:t>600.00</w:t>
            </w:r>
          </w:p>
        </w:tc>
      </w:tr>
      <w:tr w:rsidR="00960761" w:rsidRPr="00960761" w:rsidTr="003B57D7">
        <w:trPr>
          <w:cantSplit/>
          <w:trHeight w:val="323"/>
        </w:trPr>
        <w:tc>
          <w:tcPr>
            <w:tcW w:w="690"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2</w:t>
            </w:r>
          </w:p>
        </w:tc>
        <w:tc>
          <w:tcPr>
            <w:tcW w:w="14220" w:type="dxa"/>
            <w:gridSpan w:val="8"/>
            <w:tcBorders>
              <w:top w:val="single" w:sz="2" w:space="0" w:color="000000"/>
              <w:left w:val="single" w:sz="2" w:space="0" w:color="000000"/>
              <w:bottom w:val="single" w:sz="2" w:space="0" w:color="000000"/>
              <w:right w:val="single" w:sz="4" w:space="0" w:color="auto"/>
            </w:tcBorders>
            <w:hideMark/>
          </w:tcPr>
          <w:p w:rsidR="00960761" w:rsidRPr="00D11503" w:rsidRDefault="00960761" w:rsidP="003B57D7">
            <w:pPr>
              <w:suppressAutoHyphens w:val="0"/>
              <w:autoSpaceDE w:val="0"/>
              <w:autoSpaceDN w:val="0"/>
              <w:adjustRightInd w:val="0"/>
              <w:spacing w:line="276" w:lineRule="auto"/>
              <w:jc w:val="center"/>
              <w:rPr>
                <w:rFonts w:cs="Times New Roman"/>
                <w:color w:val="auto"/>
                <w:lang w:val="ru-RU" w:eastAsia="ru-RU"/>
              </w:rPr>
            </w:pPr>
            <w:r w:rsidRPr="00D11503">
              <w:rPr>
                <w:rFonts w:cs="Times New Roman"/>
                <w:color w:val="auto"/>
                <w:lang w:val="ru-RU" w:eastAsia="ru-RU"/>
              </w:rPr>
              <w:t>Задача 2</w:t>
            </w:r>
            <w:r>
              <w:rPr>
                <w:rFonts w:cs="Times New Roman"/>
                <w:color w:val="auto"/>
                <w:lang w:val="ru-RU" w:eastAsia="ru-RU"/>
              </w:rPr>
              <w:t>.</w:t>
            </w:r>
            <w:r w:rsidRPr="00D11503">
              <w:rPr>
                <w:rFonts w:cs="Times New Roman"/>
                <w:b/>
                <w:color w:val="auto"/>
                <w:sz w:val="28"/>
                <w:szCs w:val="28"/>
                <w:lang w:val="ru-RU" w:eastAsia="ru-RU"/>
              </w:rPr>
              <w:t xml:space="preserve"> Содержание наружных сетей электроснабжения</w:t>
            </w:r>
            <w:r w:rsidRPr="00D11503">
              <w:rPr>
                <w:rFonts w:cs="Times New Roman"/>
                <w:color w:val="auto"/>
                <w:lang w:val="ru-RU" w:eastAsia="ru-RU"/>
              </w:rPr>
              <w:t xml:space="preserve">                                                                                         </w:t>
            </w:r>
          </w:p>
        </w:tc>
      </w:tr>
      <w:tr w:rsidR="00960761" w:rsidTr="003B57D7">
        <w:trPr>
          <w:cantSplit/>
          <w:trHeight w:val="323"/>
        </w:trPr>
        <w:tc>
          <w:tcPr>
            <w:tcW w:w="690"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2.1</w:t>
            </w:r>
          </w:p>
        </w:tc>
        <w:tc>
          <w:tcPr>
            <w:tcW w:w="4087"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rPr>
                <w:rFonts w:cs="Times New Roman"/>
                <w:color w:val="auto"/>
                <w:lang w:val="ru-RU" w:eastAsia="ru-RU"/>
              </w:rPr>
            </w:pPr>
            <w:r>
              <w:rPr>
                <w:rFonts w:cs="Times New Roman"/>
                <w:color w:val="auto"/>
                <w:lang w:val="ru-RU" w:eastAsia="ru-RU"/>
              </w:rPr>
              <w:t>Техническое обслуживание уличных сетей</w:t>
            </w:r>
          </w:p>
        </w:tc>
        <w:tc>
          <w:tcPr>
            <w:tcW w:w="1882"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 xml:space="preserve">Администрация Молвотицкого сельского поселения   </w:t>
            </w:r>
          </w:p>
        </w:tc>
        <w:tc>
          <w:tcPr>
            <w:tcW w:w="1303"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2015-2017</w:t>
            </w:r>
            <w:r>
              <w:rPr>
                <w:rFonts w:cs="Times New Roman"/>
                <w:color w:val="auto"/>
                <w:lang w:val="ru-RU" w:eastAsia="ru-RU"/>
              </w:rPr>
              <w:br/>
              <w:t>годы</w:t>
            </w:r>
          </w:p>
        </w:tc>
        <w:tc>
          <w:tcPr>
            <w:tcW w:w="1447"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1.2.1</w:t>
            </w:r>
          </w:p>
        </w:tc>
        <w:tc>
          <w:tcPr>
            <w:tcW w:w="1737"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Бюджет поселения</w:t>
            </w:r>
          </w:p>
        </w:tc>
        <w:tc>
          <w:tcPr>
            <w:tcW w:w="1303" w:type="dxa"/>
            <w:tcBorders>
              <w:top w:val="single" w:sz="2" w:space="0" w:color="000000"/>
              <w:left w:val="single" w:sz="2" w:space="0" w:color="000000"/>
              <w:bottom w:val="single" w:sz="2" w:space="0" w:color="000000"/>
              <w:right w:val="single" w:sz="2" w:space="0" w:color="000000"/>
            </w:tcBorders>
            <w:hideMark/>
          </w:tcPr>
          <w:p w:rsidR="00960761" w:rsidRPr="00D11503" w:rsidRDefault="00960761" w:rsidP="003B57D7">
            <w:pPr>
              <w:suppressAutoHyphens w:val="0"/>
              <w:autoSpaceDE w:val="0"/>
              <w:autoSpaceDN w:val="0"/>
              <w:adjustRightInd w:val="0"/>
              <w:spacing w:line="276" w:lineRule="auto"/>
              <w:jc w:val="center"/>
              <w:rPr>
                <w:rFonts w:cs="Times New Roman"/>
                <w:color w:val="auto"/>
                <w:lang w:val="ru-RU" w:eastAsia="ru-RU"/>
              </w:rPr>
            </w:pPr>
            <w:r w:rsidRPr="00D11503">
              <w:rPr>
                <w:rFonts w:cs="Times New Roman"/>
                <w:color w:val="auto"/>
                <w:lang w:val="ru-RU" w:eastAsia="ru-RU"/>
              </w:rPr>
              <w:t>55.00</w:t>
            </w:r>
          </w:p>
        </w:tc>
        <w:tc>
          <w:tcPr>
            <w:tcW w:w="1013" w:type="dxa"/>
            <w:tcBorders>
              <w:top w:val="single" w:sz="2" w:space="0" w:color="000000"/>
              <w:left w:val="single" w:sz="2" w:space="0" w:color="000000"/>
              <w:bottom w:val="single" w:sz="2" w:space="0" w:color="000000"/>
              <w:right w:val="single" w:sz="2" w:space="0" w:color="000000"/>
            </w:tcBorders>
            <w:hideMark/>
          </w:tcPr>
          <w:p w:rsidR="00960761" w:rsidRPr="00D11503" w:rsidRDefault="00960761" w:rsidP="003B57D7">
            <w:pPr>
              <w:suppressAutoHyphens w:val="0"/>
              <w:autoSpaceDE w:val="0"/>
              <w:autoSpaceDN w:val="0"/>
              <w:adjustRightInd w:val="0"/>
              <w:spacing w:line="276" w:lineRule="auto"/>
              <w:jc w:val="center"/>
              <w:rPr>
                <w:rFonts w:cs="Times New Roman"/>
                <w:color w:val="auto"/>
                <w:lang w:val="ru-RU" w:eastAsia="ru-RU"/>
              </w:rPr>
            </w:pPr>
            <w:r w:rsidRPr="00D11503">
              <w:rPr>
                <w:rFonts w:cs="Times New Roman"/>
                <w:color w:val="auto"/>
                <w:lang w:val="ru-RU" w:eastAsia="ru-RU"/>
              </w:rPr>
              <w:t>55.00</w:t>
            </w:r>
          </w:p>
        </w:tc>
        <w:tc>
          <w:tcPr>
            <w:tcW w:w="1448" w:type="dxa"/>
            <w:tcBorders>
              <w:top w:val="single" w:sz="2" w:space="0" w:color="000000"/>
              <w:left w:val="single" w:sz="2" w:space="0" w:color="000000"/>
              <w:bottom w:val="single" w:sz="2" w:space="0" w:color="000000"/>
              <w:right w:val="single" w:sz="4" w:space="0" w:color="auto"/>
            </w:tcBorders>
            <w:hideMark/>
          </w:tcPr>
          <w:p w:rsidR="00960761" w:rsidRPr="00D11503" w:rsidRDefault="00960761" w:rsidP="003B57D7">
            <w:pPr>
              <w:suppressAutoHyphens w:val="0"/>
              <w:autoSpaceDE w:val="0"/>
              <w:autoSpaceDN w:val="0"/>
              <w:adjustRightInd w:val="0"/>
              <w:spacing w:line="276" w:lineRule="auto"/>
              <w:jc w:val="center"/>
              <w:rPr>
                <w:rFonts w:cs="Times New Roman"/>
                <w:color w:val="auto"/>
                <w:lang w:val="ru-RU" w:eastAsia="ru-RU"/>
              </w:rPr>
            </w:pPr>
            <w:r w:rsidRPr="00D11503">
              <w:rPr>
                <w:rFonts w:cs="Times New Roman"/>
                <w:color w:val="auto"/>
                <w:lang w:val="ru-RU" w:eastAsia="ru-RU"/>
              </w:rPr>
              <w:t>55.00</w:t>
            </w:r>
          </w:p>
        </w:tc>
      </w:tr>
      <w:tr w:rsidR="00960761" w:rsidRPr="00960761" w:rsidTr="003B57D7">
        <w:trPr>
          <w:cantSplit/>
          <w:trHeight w:val="323"/>
        </w:trPr>
        <w:tc>
          <w:tcPr>
            <w:tcW w:w="690"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3.</w:t>
            </w:r>
          </w:p>
        </w:tc>
        <w:tc>
          <w:tcPr>
            <w:tcW w:w="14220" w:type="dxa"/>
            <w:gridSpan w:val="8"/>
            <w:tcBorders>
              <w:top w:val="single" w:sz="2" w:space="0" w:color="000000"/>
              <w:left w:val="single" w:sz="2" w:space="0" w:color="000000"/>
              <w:bottom w:val="single" w:sz="2" w:space="0" w:color="000000"/>
              <w:right w:val="single" w:sz="2" w:space="0" w:color="000000"/>
            </w:tcBorders>
            <w:hideMark/>
          </w:tcPr>
          <w:p w:rsidR="00960761" w:rsidRPr="00D11503" w:rsidRDefault="00960761" w:rsidP="003B57D7">
            <w:pPr>
              <w:suppressAutoHyphens w:val="0"/>
              <w:autoSpaceDE w:val="0"/>
              <w:autoSpaceDN w:val="0"/>
              <w:adjustRightInd w:val="0"/>
              <w:spacing w:line="276" w:lineRule="auto"/>
              <w:jc w:val="center"/>
              <w:rPr>
                <w:rFonts w:cs="Times New Roman"/>
                <w:color w:val="auto"/>
                <w:lang w:val="ru-RU" w:eastAsia="ru-RU"/>
              </w:rPr>
            </w:pPr>
            <w:r w:rsidRPr="00D11503">
              <w:rPr>
                <w:rFonts w:cs="Times New Roman"/>
                <w:color w:val="auto"/>
                <w:lang w:val="ru-RU" w:eastAsia="ru-RU"/>
              </w:rPr>
              <w:t>Задача 3</w:t>
            </w:r>
            <w:r>
              <w:rPr>
                <w:rFonts w:cs="Times New Roman"/>
                <w:color w:val="auto"/>
                <w:lang w:val="ru-RU" w:eastAsia="ru-RU"/>
              </w:rPr>
              <w:t>.</w:t>
            </w:r>
            <w:r w:rsidRPr="00D11503">
              <w:rPr>
                <w:rFonts w:cs="Times New Roman"/>
                <w:color w:val="auto"/>
                <w:lang w:val="ru-RU" w:eastAsia="ru-RU"/>
              </w:rPr>
              <w:t xml:space="preserve">   </w:t>
            </w:r>
            <w:r>
              <w:rPr>
                <w:rFonts w:cs="Times New Roman"/>
                <w:b/>
                <w:color w:val="auto"/>
                <w:sz w:val="28"/>
                <w:szCs w:val="28"/>
                <w:lang w:val="ru-RU" w:eastAsia="ru-RU"/>
              </w:rPr>
              <w:t>Организация  озеленения территории поселения</w:t>
            </w:r>
            <w:r>
              <w:rPr>
                <w:rFonts w:cs="Times New Roman"/>
                <w:color w:val="auto"/>
                <w:sz w:val="28"/>
                <w:szCs w:val="28"/>
                <w:lang w:val="ru-RU" w:eastAsia="ru-RU"/>
              </w:rPr>
              <w:t>.</w:t>
            </w:r>
          </w:p>
        </w:tc>
      </w:tr>
      <w:tr w:rsidR="00960761" w:rsidTr="003B57D7">
        <w:trPr>
          <w:cantSplit/>
          <w:trHeight w:val="1548"/>
        </w:trPr>
        <w:tc>
          <w:tcPr>
            <w:tcW w:w="690"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3.1</w:t>
            </w:r>
          </w:p>
        </w:tc>
        <w:tc>
          <w:tcPr>
            <w:tcW w:w="4087"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rPr>
                <w:rFonts w:cs="Times New Roman"/>
                <w:color w:val="auto"/>
                <w:lang w:val="ru-RU" w:eastAsia="ru-RU"/>
              </w:rPr>
            </w:pPr>
            <w:r>
              <w:rPr>
                <w:rFonts w:cs="Times New Roman"/>
                <w:color w:val="auto"/>
                <w:lang w:val="ru-RU" w:eastAsia="ru-RU"/>
              </w:rPr>
              <w:t>Озеленение,  скашивание травы, уборка старовозрастных деревьев и кустарников</w:t>
            </w:r>
          </w:p>
        </w:tc>
        <w:tc>
          <w:tcPr>
            <w:tcW w:w="1882"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Администрация Молвотицкого сельского поселения</w:t>
            </w:r>
          </w:p>
        </w:tc>
        <w:tc>
          <w:tcPr>
            <w:tcW w:w="1303"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2015-2017</w:t>
            </w:r>
            <w:r>
              <w:rPr>
                <w:rFonts w:cs="Times New Roman"/>
                <w:color w:val="auto"/>
                <w:lang w:val="ru-RU" w:eastAsia="ru-RU"/>
              </w:rPr>
              <w:br/>
              <w:t>годы</w:t>
            </w:r>
          </w:p>
        </w:tc>
        <w:tc>
          <w:tcPr>
            <w:tcW w:w="1447"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1.3.1</w:t>
            </w:r>
          </w:p>
        </w:tc>
        <w:tc>
          <w:tcPr>
            <w:tcW w:w="1737"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бюджет поселения</w:t>
            </w:r>
          </w:p>
        </w:tc>
        <w:tc>
          <w:tcPr>
            <w:tcW w:w="1303" w:type="dxa"/>
            <w:tcBorders>
              <w:top w:val="single" w:sz="2" w:space="0" w:color="000000"/>
              <w:left w:val="single" w:sz="2" w:space="0" w:color="000000"/>
              <w:bottom w:val="single" w:sz="2" w:space="0" w:color="000000"/>
              <w:right w:val="single" w:sz="2" w:space="0" w:color="000000"/>
            </w:tcBorders>
            <w:hideMark/>
          </w:tcPr>
          <w:p w:rsidR="00960761" w:rsidRPr="00D11503" w:rsidRDefault="00960761" w:rsidP="003B57D7">
            <w:pPr>
              <w:suppressAutoHyphens w:val="0"/>
              <w:autoSpaceDE w:val="0"/>
              <w:autoSpaceDN w:val="0"/>
              <w:adjustRightInd w:val="0"/>
              <w:spacing w:line="276" w:lineRule="auto"/>
              <w:jc w:val="center"/>
              <w:rPr>
                <w:rFonts w:cs="Times New Roman"/>
                <w:color w:val="auto"/>
                <w:lang w:val="ru-RU" w:eastAsia="ru-RU"/>
              </w:rPr>
            </w:pPr>
            <w:r w:rsidRPr="00D11503">
              <w:rPr>
                <w:rFonts w:cs="Times New Roman"/>
                <w:color w:val="auto"/>
                <w:lang w:val="ru-RU" w:eastAsia="ru-RU"/>
              </w:rPr>
              <w:t>75.00</w:t>
            </w:r>
          </w:p>
        </w:tc>
        <w:tc>
          <w:tcPr>
            <w:tcW w:w="1013" w:type="dxa"/>
            <w:tcBorders>
              <w:top w:val="single" w:sz="2" w:space="0" w:color="000000"/>
              <w:left w:val="single" w:sz="2" w:space="0" w:color="000000"/>
              <w:bottom w:val="single" w:sz="2" w:space="0" w:color="000000"/>
              <w:right w:val="single" w:sz="2" w:space="0" w:color="000000"/>
            </w:tcBorders>
            <w:hideMark/>
          </w:tcPr>
          <w:p w:rsidR="00960761" w:rsidRPr="00D11503" w:rsidRDefault="00960761" w:rsidP="003B57D7">
            <w:pPr>
              <w:suppressAutoHyphens w:val="0"/>
              <w:autoSpaceDE w:val="0"/>
              <w:autoSpaceDN w:val="0"/>
              <w:adjustRightInd w:val="0"/>
              <w:spacing w:line="276" w:lineRule="auto"/>
              <w:jc w:val="center"/>
              <w:rPr>
                <w:rFonts w:cs="Times New Roman"/>
                <w:color w:val="auto"/>
                <w:lang w:val="ru-RU" w:eastAsia="ru-RU"/>
              </w:rPr>
            </w:pPr>
            <w:r w:rsidRPr="00D11503">
              <w:rPr>
                <w:rFonts w:cs="Times New Roman"/>
                <w:color w:val="auto"/>
                <w:lang w:val="ru-RU" w:eastAsia="ru-RU"/>
              </w:rPr>
              <w:t>75.00</w:t>
            </w:r>
          </w:p>
        </w:tc>
        <w:tc>
          <w:tcPr>
            <w:tcW w:w="1448" w:type="dxa"/>
            <w:tcBorders>
              <w:top w:val="single" w:sz="2" w:space="0" w:color="000000"/>
              <w:left w:val="single" w:sz="2" w:space="0" w:color="000000"/>
              <w:bottom w:val="single" w:sz="2" w:space="0" w:color="000000"/>
              <w:right w:val="single" w:sz="2" w:space="0" w:color="000000"/>
            </w:tcBorders>
            <w:hideMark/>
          </w:tcPr>
          <w:p w:rsidR="00960761" w:rsidRPr="00D11503" w:rsidRDefault="00960761" w:rsidP="003B57D7">
            <w:pPr>
              <w:suppressAutoHyphens w:val="0"/>
              <w:autoSpaceDE w:val="0"/>
              <w:autoSpaceDN w:val="0"/>
              <w:adjustRightInd w:val="0"/>
              <w:spacing w:line="276" w:lineRule="auto"/>
              <w:jc w:val="center"/>
              <w:rPr>
                <w:rFonts w:cs="Times New Roman"/>
                <w:color w:val="auto"/>
                <w:lang w:val="ru-RU" w:eastAsia="ru-RU"/>
              </w:rPr>
            </w:pPr>
            <w:r w:rsidRPr="00D11503">
              <w:rPr>
                <w:rFonts w:cs="Times New Roman"/>
                <w:color w:val="auto"/>
                <w:lang w:val="ru-RU" w:eastAsia="ru-RU"/>
              </w:rPr>
              <w:t>75.00</w:t>
            </w:r>
          </w:p>
        </w:tc>
      </w:tr>
    </w:tbl>
    <w:p w:rsidR="00960761" w:rsidRDefault="00960761" w:rsidP="00960761">
      <w:pPr>
        <w:rPr>
          <w:vanish/>
        </w:rPr>
      </w:pPr>
    </w:p>
    <w:tbl>
      <w:tblPr>
        <w:tblpPr w:leftFromText="180" w:rightFromText="180" w:bottomFromText="200" w:vertAnchor="text" w:horzAnchor="margin" w:tblpY="-77"/>
        <w:tblW w:w="15150" w:type="dxa"/>
        <w:tblLayout w:type="fixed"/>
        <w:tblCellMar>
          <w:left w:w="70" w:type="dxa"/>
          <w:right w:w="70" w:type="dxa"/>
        </w:tblCellMar>
        <w:tblLook w:val="04A0"/>
      </w:tblPr>
      <w:tblGrid>
        <w:gridCol w:w="675"/>
        <w:gridCol w:w="4600"/>
        <w:gridCol w:w="1804"/>
        <w:gridCol w:w="1423"/>
        <w:gridCol w:w="1391"/>
        <w:gridCol w:w="1391"/>
        <w:gridCol w:w="1289"/>
        <w:gridCol w:w="1288"/>
        <w:gridCol w:w="1289"/>
      </w:tblGrid>
      <w:tr w:rsidR="00960761" w:rsidRPr="00960761" w:rsidTr="003B57D7">
        <w:trPr>
          <w:cantSplit/>
          <w:trHeight w:val="323"/>
        </w:trPr>
        <w:tc>
          <w:tcPr>
            <w:tcW w:w="675"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lastRenderedPageBreak/>
              <w:t>4.</w:t>
            </w:r>
          </w:p>
        </w:tc>
        <w:tc>
          <w:tcPr>
            <w:tcW w:w="14475" w:type="dxa"/>
            <w:gridSpan w:val="8"/>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sidRPr="009C3E24">
              <w:rPr>
                <w:rFonts w:cs="Times New Roman"/>
                <w:color w:val="auto"/>
                <w:lang w:val="ru-RU" w:eastAsia="ru-RU"/>
              </w:rPr>
              <w:t>Задача 4</w:t>
            </w:r>
            <w:r>
              <w:rPr>
                <w:rFonts w:cs="Times New Roman"/>
                <w:color w:val="auto"/>
                <w:lang w:val="ru-RU" w:eastAsia="ru-RU"/>
              </w:rPr>
              <w:t>.</w:t>
            </w:r>
            <w:r>
              <w:rPr>
                <w:rFonts w:cs="Times New Roman"/>
                <w:b/>
                <w:color w:val="auto"/>
                <w:sz w:val="28"/>
                <w:szCs w:val="28"/>
                <w:lang w:val="ru-RU" w:eastAsia="ru-RU"/>
              </w:rPr>
              <w:t xml:space="preserve"> Организация и содержание  мест захоронений</w:t>
            </w:r>
            <w:r>
              <w:rPr>
                <w:rFonts w:cs="Times New Roman"/>
                <w:color w:val="auto"/>
                <w:sz w:val="28"/>
                <w:szCs w:val="28"/>
                <w:lang w:val="ru-RU" w:eastAsia="ru-RU"/>
              </w:rPr>
              <w:t>.</w:t>
            </w:r>
          </w:p>
        </w:tc>
      </w:tr>
      <w:tr w:rsidR="00960761" w:rsidRPr="003D1D27" w:rsidTr="003B57D7">
        <w:trPr>
          <w:cantSplit/>
          <w:trHeight w:val="323"/>
        </w:trPr>
        <w:tc>
          <w:tcPr>
            <w:tcW w:w="675"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4.1</w:t>
            </w:r>
          </w:p>
        </w:tc>
        <w:tc>
          <w:tcPr>
            <w:tcW w:w="4600"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rPr>
                <w:rFonts w:cs="Times New Roman"/>
                <w:color w:val="auto"/>
                <w:lang w:val="ru-RU" w:eastAsia="ru-RU"/>
              </w:rPr>
            </w:pPr>
            <w:r>
              <w:rPr>
                <w:sz w:val="28"/>
                <w:szCs w:val="28"/>
                <w:lang w:val="ru-RU"/>
              </w:rPr>
              <w:t>Уборка старых деревьев.</w:t>
            </w:r>
          </w:p>
        </w:tc>
        <w:tc>
          <w:tcPr>
            <w:tcW w:w="1804"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Администрация Молвотицкого сельского поселения</w:t>
            </w:r>
          </w:p>
        </w:tc>
        <w:tc>
          <w:tcPr>
            <w:tcW w:w="1423"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2015-2017</w:t>
            </w:r>
            <w:r>
              <w:rPr>
                <w:rFonts w:cs="Times New Roman"/>
                <w:color w:val="auto"/>
                <w:lang w:val="ru-RU" w:eastAsia="ru-RU"/>
              </w:rPr>
              <w:br/>
              <w:t>годы</w:t>
            </w:r>
          </w:p>
        </w:tc>
        <w:tc>
          <w:tcPr>
            <w:tcW w:w="1391"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1.4.1</w:t>
            </w:r>
          </w:p>
        </w:tc>
        <w:tc>
          <w:tcPr>
            <w:tcW w:w="1391"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бюджет поселения</w:t>
            </w:r>
          </w:p>
        </w:tc>
        <w:tc>
          <w:tcPr>
            <w:tcW w:w="1289" w:type="dxa"/>
            <w:tcBorders>
              <w:top w:val="single" w:sz="2" w:space="0" w:color="000000"/>
              <w:left w:val="single" w:sz="2" w:space="0" w:color="000000"/>
              <w:bottom w:val="single" w:sz="2" w:space="0" w:color="000000"/>
              <w:right w:val="single" w:sz="2" w:space="0" w:color="000000"/>
            </w:tcBorders>
            <w:hideMark/>
          </w:tcPr>
          <w:p w:rsidR="00960761" w:rsidRPr="006F124F"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w:t>
            </w:r>
          </w:p>
        </w:tc>
        <w:tc>
          <w:tcPr>
            <w:tcW w:w="1288" w:type="dxa"/>
            <w:tcBorders>
              <w:top w:val="single" w:sz="2" w:space="0" w:color="000000"/>
              <w:left w:val="single" w:sz="2" w:space="0" w:color="000000"/>
              <w:bottom w:val="single" w:sz="2" w:space="0" w:color="000000"/>
              <w:right w:val="single" w:sz="2" w:space="0" w:color="000000"/>
            </w:tcBorders>
            <w:hideMark/>
          </w:tcPr>
          <w:p w:rsidR="00960761" w:rsidRPr="006F124F" w:rsidRDefault="00960761" w:rsidP="003B57D7">
            <w:pPr>
              <w:suppressAutoHyphens w:val="0"/>
              <w:autoSpaceDE w:val="0"/>
              <w:autoSpaceDN w:val="0"/>
              <w:adjustRightInd w:val="0"/>
              <w:spacing w:line="276" w:lineRule="auto"/>
              <w:rPr>
                <w:rFonts w:cs="Times New Roman"/>
                <w:color w:val="auto"/>
                <w:lang w:val="ru-RU" w:eastAsia="ru-RU"/>
              </w:rPr>
            </w:pPr>
            <w:r>
              <w:rPr>
                <w:rFonts w:cs="Times New Roman"/>
                <w:color w:val="auto"/>
                <w:lang w:val="ru-RU" w:eastAsia="ru-RU"/>
              </w:rPr>
              <w:t>-</w:t>
            </w:r>
          </w:p>
        </w:tc>
        <w:tc>
          <w:tcPr>
            <w:tcW w:w="1289" w:type="dxa"/>
            <w:tcBorders>
              <w:top w:val="single" w:sz="2" w:space="0" w:color="000000"/>
              <w:left w:val="single" w:sz="2" w:space="0" w:color="000000"/>
              <w:bottom w:val="single" w:sz="2" w:space="0" w:color="000000"/>
              <w:right w:val="single" w:sz="2" w:space="0" w:color="000000"/>
            </w:tcBorders>
            <w:hideMark/>
          </w:tcPr>
          <w:p w:rsidR="00960761" w:rsidRPr="006F124F"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w:t>
            </w:r>
          </w:p>
        </w:tc>
      </w:tr>
      <w:tr w:rsidR="00960761" w:rsidRPr="002D6CBD" w:rsidTr="003B57D7">
        <w:trPr>
          <w:cantSplit/>
          <w:trHeight w:val="323"/>
        </w:trPr>
        <w:tc>
          <w:tcPr>
            <w:tcW w:w="675"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4.2</w:t>
            </w:r>
          </w:p>
        </w:tc>
        <w:tc>
          <w:tcPr>
            <w:tcW w:w="4600"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rPr>
                <w:sz w:val="28"/>
                <w:szCs w:val="28"/>
                <w:lang w:val="ru-RU"/>
              </w:rPr>
            </w:pPr>
            <w:r>
              <w:rPr>
                <w:rFonts w:cs="Times New Roman"/>
                <w:snapToGrid w:val="0"/>
                <w:color w:val="auto"/>
                <w:sz w:val="28"/>
                <w:szCs w:val="28"/>
                <w:lang w:val="ru-RU" w:eastAsia="ru-RU"/>
              </w:rPr>
              <w:t>Уборка территории кладбища от несанкционированных свалок</w:t>
            </w:r>
            <w:proofErr w:type="gramStart"/>
            <w:r>
              <w:rPr>
                <w:rFonts w:cs="Times New Roman"/>
                <w:snapToGrid w:val="0"/>
                <w:color w:val="auto"/>
                <w:sz w:val="28"/>
                <w:szCs w:val="28"/>
                <w:lang w:val="ru-RU" w:eastAsia="ru-RU"/>
              </w:rPr>
              <w:t xml:space="preserve"> )</w:t>
            </w:r>
            <w:proofErr w:type="gramEnd"/>
          </w:p>
        </w:tc>
        <w:tc>
          <w:tcPr>
            <w:tcW w:w="1804"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Администрация Молвотицкого сельского поселения</w:t>
            </w:r>
          </w:p>
        </w:tc>
        <w:tc>
          <w:tcPr>
            <w:tcW w:w="1423"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2015-2017</w:t>
            </w:r>
            <w:r>
              <w:rPr>
                <w:rFonts w:cs="Times New Roman"/>
                <w:color w:val="auto"/>
                <w:lang w:val="ru-RU" w:eastAsia="ru-RU"/>
              </w:rPr>
              <w:br/>
              <w:t>годы</w:t>
            </w:r>
          </w:p>
        </w:tc>
        <w:tc>
          <w:tcPr>
            <w:tcW w:w="1391"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1.4.2</w:t>
            </w:r>
          </w:p>
        </w:tc>
        <w:tc>
          <w:tcPr>
            <w:tcW w:w="1391"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бюджет поселения</w:t>
            </w:r>
          </w:p>
        </w:tc>
        <w:tc>
          <w:tcPr>
            <w:tcW w:w="1289" w:type="dxa"/>
            <w:tcBorders>
              <w:top w:val="single" w:sz="2" w:space="0" w:color="000000"/>
              <w:left w:val="single" w:sz="2" w:space="0" w:color="000000"/>
              <w:bottom w:val="single" w:sz="2" w:space="0" w:color="000000"/>
              <w:right w:val="single" w:sz="2" w:space="0" w:color="000000"/>
            </w:tcBorders>
            <w:hideMark/>
          </w:tcPr>
          <w:p w:rsidR="00960761" w:rsidRPr="006F124F"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w:t>
            </w:r>
          </w:p>
        </w:tc>
        <w:tc>
          <w:tcPr>
            <w:tcW w:w="1288" w:type="dxa"/>
            <w:tcBorders>
              <w:top w:val="single" w:sz="2" w:space="0" w:color="000000"/>
              <w:left w:val="single" w:sz="2" w:space="0" w:color="000000"/>
              <w:bottom w:val="single" w:sz="2" w:space="0" w:color="000000"/>
              <w:right w:val="single" w:sz="2" w:space="0" w:color="000000"/>
            </w:tcBorders>
            <w:hideMark/>
          </w:tcPr>
          <w:p w:rsidR="00960761" w:rsidRPr="006F124F" w:rsidRDefault="00960761" w:rsidP="003B57D7">
            <w:pPr>
              <w:suppressAutoHyphens w:val="0"/>
              <w:autoSpaceDE w:val="0"/>
              <w:autoSpaceDN w:val="0"/>
              <w:adjustRightInd w:val="0"/>
              <w:spacing w:line="276" w:lineRule="auto"/>
              <w:rPr>
                <w:rFonts w:cs="Times New Roman"/>
                <w:color w:val="auto"/>
                <w:lang w:val="ru-RU" w:eastAsia="ru-RU"/>
              </w:rPr>
            </w:pPr>
            <w:r>
              <w:rPr>
                <w:rFonts w:cs="Times New Roman"/>
                <w:color w:val="auto"/>
                <w:lang w:val="ru-RU" w:eastAsia="ru-RU"/>
              </w:rPr>
              <w:t>-</w:t>
            </w:r>
          </w:p>
        </w:tc>
        <w:tc>
          <w:tcPr>
            <w:tcW w:w="1289" w:type="dxa"/>
            <w:tcBorders>
              <w:top w:val="single" w:sz="2" w:space="0" w:color="000000"/>
              <w:left w:val="single" w:sz="2" w:space="0" w:color="000000"/>
              <w:bottom w:val="single" w:sz="2" w:space="0" w:color="000000"/>
              <w:right w:val="single" w:sz="2" w:space="0" w:color="000000"/>
            </w:tcBorders>
            <w:hideMark/>
          </w:tcPr>
          <w:p w:rsidR="00960761" w:rsidRPr="006F124F"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w:t>
            </w:r>
          </w:p>
        </w:tc>
      </w:tr>
      <w:tr w:rsidR="00960761" w:rsidRPr="002D6CBD" w:rsidTr="003B57D7">
        <w:trPr>
          <w:cantSplit/>
          <w:trHeight w:val="323"/>
        </w:trPr>
        <w:tc>
          <w:tcPr>
            <w:tcW w:w="675"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4.3</w:t>
            </w:r>
          </w:p>
        </w:tc>
        <w:tc>
          <w:tcPr>
            <w:tcW w:w="4600"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rPr>
                <w:sz w:val="28"/>
                <w:szCs w:val="28"/>
                <w:lang w:val="ru-RU"/>
              </w:rPr>
            </w:pPr>
            <w:r>
              <w:rPr>
                <w:sz w:val="28"/>
                <w:szCs w:val="28"/>
                <w:lang w:val="ru-RU"/>
              </w:rPr>
              <w:t>Приведение в порядок братских захоронений братских захоронений приведенных в порядок.</w:t>
            </w:r>
          </w:p>
        </w:tc>
        <w:tc>
          <w:tcPr>
            <w:tcW w:w="1804"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Администрация Молвотицкого сельского поселения</w:t>
            </w:r>
          </w:p>
        </w:tc>
        <w:tc>
          <w:tcPr>
            <w:tcW w:w="1423"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2015-2017</w:t>
            </w:r>
            <w:r>
              <w:rPr>
                <w:rFonts w:cs="Times New Roman"/>
                <w:color w:val="auto"/>
                <w:lang w:val="ru-RU" w:eastAsia="ru-RU"/>
              </w:rPr>
              <w:br/>
              <w:t>годы</w:t>
            </w:r>
          </w:p>
        </w:tc>
        <w:tc>
          <w:tcPr>
            <w:tcW w:w="1391"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1.4.3</w:t>
            </w:r>
          </w:p>
        </w:tc>
        <w:tc>
          <w:tcPr>
            <w:tcW w:w="1391"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бюджет поселения</w:t>
            </w:r>
          </w:p>
        </w:tc>
        <w:tc>
          <w:tcPr>
            <w:tcW w:w="1289" w:type="dxa"/>
            <w:tcBorders>
              <w:top w:val="single" w:sz="2" w:space="0" w:color="000000"/>
              <w:left w:val="single" w:sz="2" w:space="0" w:color="000000"/>
              <w:bottom w:val="single" w:sz="2" w:space="0" w:color="000000"/>
              <w:right w:val="single" w:sz="2" w:space="0" w:color="000000"/>
            </w:tcBorders>
            <w:hideMark/>
          </w:tcPr>
          <w:p w:rsidR="00960761" w:rsidRPr="006F124F"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w:t>
            </w:r>
          </w:p>
        </w:tc>
        <w:tc>
          <w:tcPr>
            <w:tcW w:w="1288" w:type="dxa"/>
            <w:tcBorders>
              <w:top w:val="single" w:sz="2" w:space="0" w:color="000000"/>
              <w:left w:val="single" w:sz="2" w:space="0" w:color="000000"/>
              <w:bottom w:val="single" w:sz="2" w:space="0" w:color="000000"/>
              <w:right w:val="single" w:sz="2" w:space="0" w:color="000000"/>
            </w:tcBorders>
            <w:hideMark/>
          </w:tcPr>
          <w:p w:rsidR="00960761" w:rsidRPr="006F124F" w:rsidRDefault="00960761" w:rsidP="003B57D7">
            <w:pPr>
              <w:suppressAutoHyphens w:val="0"/>
              <w:autoSpaceDE w:val="0"/>
              <w:autoSpaceDN w:val="0"/>
              <w:adjustRightInd w:val="0"/>
              <w:spacing w:line="276" w:lineRule="auto"/>
              <w:rPr>
                <w:rFonts w:cs="Times New Roman"/>
                <w:color w:val="auto"/>
                <w:lang w:val="ru-RU" w:eastAsia="ru-RU"/>
              </w:rPr>
            </w:pPr>
            <w:r>
              <w:rPr>
                <w:rFonts w:cs="Times New Roman"/>
                <w:color w:val="auto"/>
                <w:lang w:val="ru-RU" w:eastAsia="ru-RU"/>
              </w:rPr>
              <w:t>-</w:t>
            </w:r>
          </w:p>
        </w:tc>
        <w:tc>
          <w:tcPr>
            <w:tcW w:w="1289" w:type="dxa"/>
            <w:tcBorders>
              <w:top w:val="single" w:sz="2" w:space="0" w:color="000000"/>
              <w:left w:val="single" w:sz="2" w:space="0" w:color="000000"/>
              <w:bottom w:val="single" w:sz="2" w:space="0" w:color="000000"/>
              <w:right w:val="single" w:sz="2" w:space="0" w:color="000000"/>
            </w:tcBorders>
            <w:hideMark/>
          </w:tcPr>
          <w:p w:rsidR="00960761" w:rsidRPr="006F124F"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w:t>
            </w:r>
          </w:p>
        </w:tc>
      </w:tr>
      <w:tr w:rsidR="00960761" w:rsidRPr="00960761" w:rsidTr="003B57D7">
        <w:trPr>
          <w:cantSplit/>
          <w:trHeight w:val="323"/>
        </w:trPr>
        <w:tc>
          <w:tcPr>
            <w:tcW w:w="675"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5.</w:t>
            </w:r>
          </w:p>
        </w:tc>
        <w:tc>
          <w:tcPr>
            <w:tcW w:w="14475" w:type="dxa"/>
            <w:gridSpan w:val="8"/>
            <w:tcBorders>
              <w:top w:val="single" w:sz="2" w:space="0" w:color="000000"/>
              <w:left w:val="single" w:sz="2" w:space="0" w:color="000000"/>
              <w:bottom w:val="single" w:sz="2" w:space="0" w:color="000000"/>
              <w:right w:val="single" w:sz="2" w:space="0" w:color="000000"/>
            </w:tcBorders>
            <w:hideMark/>
          </w:tcPr>
          <w:p w:rsidR="00960761" w:rsidRPr="006F124F" w:rsidRDefault="00960761" w:rsidP="003B57D7">
            <w:pPr>
              <w:suppressAutoHyphens w:val="0"/>
              <w:autoSpaceDE w:val="0"/>
              <w:autoSpaceDN w:val="0"/>
              <w:adjustRightInd w:val="0"/>
              <w:spacing w:line="276" w:lineRule="auto"/>
              <w:jc w:val="center"/>
              <w:rPr>
                <w:rFonts w:cs="Times New Roman"/>
                <w:color w:val="auto"/>
                <w:lang w:val="ru-RU" w:eastAsia="ru-RU"/>
              </w:rPr>
            </w:pPr>
            <w:r w:rsidRPr="00C45EA7">
              <w:rPr>
                <w:rFonts w:cs="Times New Roman"/>
                <w:color w:val="auto"/>
                <w:lang w:val="ru-RU" w:eastAsia="ru-RU"/>
              </w:rPr>
              <w:t>Задача 5</w:t>
            </w:r>
            <w:r>
              <w:rPr>
                <w:rFonts w:cs="Times New Roman"/>
                <w:color w:val="auto"/>
                <w:lang w:val="ru-RU" w:eastAsia="ru-RU"/>
              </w:rPr>
              <w:t>.</w:t>
            </w:r>
            <w:r>
              <w:rPr>
                <w:rFonts w:cs="Times New Roman"/>
                <w:b/>
                <w:color w:val="auto"/>
                <w:lang w:val="ru-RU" w:eastAsia="ru-RU"/>
              </w:rPr>
              <w:t xml:space="preserve"> </w:t>
            </w:r>
            <w:r>
              <w:rPr>
                <w:rFonts w:cs="Times New Roman"/>
                <w:b/>
                <w:color w:val="auto"/>
                <w:sz w:val="28"/>
                <w:szCs w:val="28"/>
                <w:lang w:val="ru-RU" w:eastAsia="ru-RU"/>
              </w:rPr>
              <w:t>Прочие мероприятия по благоустройству</w:t>
            </w:r>
          </w:p>
        </w:tc>
      </w:tr>
      <w:tr w:rsidR="00960761" w:rsidTr="003B57D7">
        <w:trPr>
          <w:cantSplit/>
          <w:trHeight w:val="323"/>
        </w:trPr>
        <w:tc>
          <w:tcPr>
            <w:tcW w:w="675"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5.1</w:t>
            </w:r>
          </w:p>
        </w:tc>
        <w:tc>
          <w:tcPr>
            <w:tcW w:w="4600"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rPr>
                <w:rFonts w:cs="Times New Roman"/>
                <w:color w:val="auto"/>
                <w:lang w:val="ru-RU" w:eastAsia="ru-RU"/>
              </w:rPr>
            </w:pPr>
            <w:r>
              <w:rPr>
                <w:rFonts w:cs="Times New Roman"/>
                <w:color w:val="auto"/>
                <w:lang w:val="ru-RU" w:eastAsia="ru-RU"/>
              </w:rPr>
              <w:t>Организация сбора и вывоза бытовых отходов и мусора</w:t>
            </w:r>
          </w:p>
        </w:tc>
        <w:tc>
          <w:tcPr>
            <w:tcW w:w="1804"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Администрация Молвотицкого сельского поселения</w:t>
            </w:r>
          </w:p>
        </w:tc>
        <w:tc>
          <w:tcPr>
            <w:tcW w:w="1423"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2015-2017</w:t>
            </w:r>
            <w:r>
              <w:rPr>
                <w:rFonts w:cs="Times New Roman"/>
                <w:color w:val="auto"/>
                <w:lang w:val="ru-RU" w:eastAsia="ru-RU"/>
              </w:rPr>
              <w:br/>
              <w:t>годы</w:t>
            </w:r>
          </w:p>
        </w:tc>
        <w:tc>
          <w:tcPr>
            <w:tcW w:w="1391"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1.5.1</w:t>
            </w:r>
          </w:p>
        </w:tc>
        <w:tc>
          <w:tcPr>
            <w:tcW w:w="1391"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r>
              <w:rPr>
                <w:rFonts w:cs="Times New Roman"/>
                <w:color w:val="auto"/>
                <w:lang w:val="ru-RU" w:eastAsia="ru-RU"/>
              </w:rPr>
              <w:t>бюджет поселения</w:t>
            </w:r>
          </w:p>
        </w:tc>
        <w:tc>
          <w:tcPr>
            <w:tcW w:w="1289" w:type="dxa"/>
            <w:tcBorders>
              <w:top w:val="single" w:sz="2" w:space="0" w:color="000000"/>
              <w:left w:val="single" w:sz="2" w:space="0" w:color="000000"/>
              <w:bottom w:val="single" w:sz="2" w:space="0" w:color="000000"/>
              <w:right w:val="single" w:sz="2" w:space="0" w:color="000000"/>
            </w:tcBorders>
            <w:hideMark/>
          </w:tcPr>
          <w:p w:rsidR="00960761" w:rsidRPr="006F124F" w:rsidRDefault="00960761" w:rsidP="003B57D7">
            <w:pPr>
              <w:suppressAutoHyphens w:val="0"/>
              <w:autoSpaceDE w:val="0"/>
              <w:autoSpaceDN w:val="0"/>
              <w:adjustRightInd w:val="0"/>
              <w:spacing w:line="276" w:lineRule="auto"/>
              <w:jc w:val="center"/>
              <w:rPr>
                <w:rFonts w:cs="Times New Roman"/>
                <w:color w:val="auto"/>
                <w:lang w:val="ru-RU" w:eastAsia="ru-RU"/>
              </w:rPr>
            </w:pPr>
            <w:r w:rsidRPr="006F124F">
              <w:rPr>
                <w:rFonts w:cs="Times New Roman"/>
                <w:color w:val="auto"/>
                <w:lang w:val="ru-RU" w:eastAsia="ru-RU"/>
              </w:rPr>
              <w:t>55.00</w:t>
            </w:r>
          </w:p>
        </w:tc>
        <w:tc>
          <w:tcPr>
            <w:tcW w:w="1288" w:type="dxa"/>
            <w:tcBorders>
              <w:top w:val="single" w:sz="2" w:space="0" w:color="000000"/>
              <w:left w:val="single" w:sz="2" w:space="0" w:color="000000"/>
              <w:bottom w:val="single" w:sz="2" w:space="0" w:color="000000"/>
              <w:right w:val="single" w:sz="2" w:space="0" w:color="000000"/>
            </w:tcBorders>
            <w:hideMark/>
          </w:tcPr>
          <w:p w:rsidR="00960761" w:rsidRPr="006F124F" w:rsidRDefault="00960761" w:rsidP="003B57D7">
            <w:pPr>
              <w:suppressAutoHyphens w:val="0"/>
              <w:autoSpaceDE w:val="0"/>
              <w:autoSpaceDN w:val="0"/>
              <w:adjustRightInd w:val="0"/>
              <w:spacing w:line="276" w:lineRule="auto"/>
              <w:rPr>
                <w:rFonts w:cs="Times New Roman"/>
                <w:color w:val="auto"/>
                <w:lang w:val="ru-RU" w:eastAsia="ru-RU"/>
              </w:rPr>
            </w:pPr>
            <w:r w:rsidRPr="006F124F">
              <w:rPr>
                <w:rFonts w:cs="Times New Roman"/>
                <w:color w:val="auto"/>
                <w:lang w:val="ru-RU" w:eastAsia="ru-RU"/>
              </w:rPr>
              <w:t>55.00</w:t>
            </w:r>
          </w:p>
        </w:tc>
        <w:tc>
          <w:tcPr>
            <w:tcW w:w="1289" w:type="dxa"/>
            <w:tcBorders>
              <w:top w:val="single" w:sz="2" w:space="0" w:color="000000"/>
              <w:left w:val="single" w:sz="2" w:space="0" w:color="000000"/>
              <w:bottom w:val="single" w:sz="2" w:space="0" w:color="000000"/>
              <w:right w:val="single" w:sz="2" w:space="0" w:color="000000"/>
            </w:tcBorders>
            <w:hideMark/>
          </w:tcPr>
          <w:p w:rsidR="00960761" w:rsidRPr="006F124F" w:rsidRDefault="00960761" w:rsidP="003B57D7">
            <w:pPr>
              <w:suppressAutoHyphens w:val="0"/>
              <w:autoSpaceDE w:val="0"/>
              <w:autoSpaceDN w:val="0"/>
              <w:adjustRightInd w:val="0"/>
              <w:spacing w:line="276" w:lineRule="auto"/>
              <w:jc w:val="center"/>
              <w:rPr>
                <w:rFonts w:cs="Times New Roman"/>
                <w:color w:val="auto"/>
                <w:lang w:val="ru-RU" w:eastAsia="ru-RU"/>
              </w:rPr>
            </w:pPr>
            <w:r w:rsidRPr="006F124F">
              <w:rPr>
                <w:rFonts w:cs="Times New Roman"/>
                <w:color w:val="auto"/>
                <w:lang w:val="ru-RU" w:eastAsia="ru-RU"/>
              </w:rPr>
              <w:t>55.00</w:t>
            </w:r>
          </w:p>
        </w:tc>
      </w:tr>
      <w:tr w:rsidR="00960761" w:rsidTr="003B57D7">
        <w:trPr>
          <w:cantSplit/>
          <w:trHeight w:val="323"/>
        </w:trPr>
        <w:tc>
          <w:tcPr>
            <w:tcW w:w="675"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widowControl/>
              <w:suppressAutoHyphens w:val="0"/>
              <w:spacing w:line="276" w:lineRule="auto"/>
              <w:jc w:val="center"/>
              <w:rPr>
                <w:rFonts w:asciiTheme="minorHAnsi" w:eastAsiaTheme="minorEastAsia" w:hAnsiTheme="minorHAnsi" w:cs="Times New Roman"/>
                <w:color w:val="auto"/>
                <w:lang w:val="ru-RU" w:eastAsia="ru-RU"/>
              </w:rPr>
            </w:pPr>
          </w:p>
        </w:tc>
        <w:tc>
          <w:tcPr>
            <w:tcW w:w="4600"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rPr>
                <w:rFonts w:cs="Times New Roman"/>
                <w:color w:val="auto"/>
                <w:lang w:val="ru-RU" w:eastAsia="ru-RU"/>
              </w:rPr>
            </w:pPr>
            <w:r>
              <w:rPr>
                <w:rFonts w:cs="Times New Roman"/>
                <w:color w:val="auto"/>
                <w:lang w:val="ru-RU" w:eastAsia="ru-RU"/>
              </w:rPr>
              <w:t>Всего по программе</w:t>
            </w:r>
          </w:p>
        </w:tc>
        <w:tc>
          <w:tcPr>
            <w:tcW w:w="1804"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proofErr w:type="spellStart"/>
            <w:r>
              <w:rPr>
                <w:rFonts w:cs="Times New Roman"/>
                <w:color w:val="auto"/>
                <w:lang w:val="ru-RU" w:eastAsia="ru-RU"/>
              </w:rPr>
              <w:t>х</w:t>
            </w:r>
            <w:proofErr w:type="spellEnd"/>
          </w:p>
        </w:tc>
        <w:tc>
          <w:tcPr>
            <w:tcW w:w="1423"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proofErr w:type="spellStart"/>
            <w:r>
              <w:rPr>
                <w:rFonts w:cs="Times New Roman"/>
                <w:color w:val="auto"/>
                <w:lang w:val="ru-RU" w:eastAsia="ru-RU"/>
              </w:rPr>
              <w:t>х</w:t>
            </w:r>
            <w:proofErr w:type="spellEnd"/>
          </w:p>
        </w:tc>
        <w:tc>
          <w:tcPr>
            <w:tcW w:w="1391" w:type="dxa"/>
            <w:tcBorders>
              <w:top w:val="single" w:sz="2" w:space="0" w:color="000000"/>
              <w:left w:val="single" w:sz="2" w:space="0" w:color="000000"/>
              <w:bottom w:val="single" w:sz="2" w:space="0" w:color="000000"/>
              <w:right w:val="single" w:sz="2" w:space="0" w:color="000000"/>
            </w:tcBorders>
          </w:tcPr>
          <w:p w:rsidR="00960761" w:rsidRDefault="00CA5C33" w:rsidP="003B57D7">
            <w:pPr>
              <w:suppressAutoHyphens w:val="0"/>
              <w:autoSpaceDE w:val="0"/>
              <w:autoSpaceDN w:val="0"/>
              <w:adjustRightInd w:val="0"/>
              <w:spacing w:line="276" w:lineRule="auto"/>
              <w:jc w:val="center"/>
              <w:rPr>
                <w:rFonts w:cs="Times New Roman"/>
                <w:color w:val="auto"/>
                <w:lang w:val="ru-RU" w:eastAsia="ru-RU"/>
              </w:rPr>
            </w:pPr>
            <w:proofErr w:type="spellStart"/>
            <w:r>
              <w:rPr>
                <w:rFonts w:cs="Times New Roman"/>
                <w:color w:val="auto"/>
                <w:lang w:val="ru-RU" w:eastAsia="ru-RU"/>
              </w:rPr>
              <w:t>х</w:t>
            </w:r>
            <w:proofErr w:type="spellEnd"/>
          </w:p>
        </w:tc>
        <w:tc>
          <w:tcPr>
            <w:tcW w:w="1391" w:type="dxa"/>
            <w:tcBorders>
              <w:top w:val="single" w:sz="2" w:space="0" w:color="000000"/>
              <w:left w:val="single" w:sz="2" w:space="0" w:color="000000"/>
              <w:bottom w:val="single" w:sz="2" w:space="0" w:color="000000"/>
              <w:right w:val="single" w:sz="2" w:space="0" w:color="000000"/>
            </w:tcBorders>
            <w:hideMark/>
          </w:tcPr>
          <w:p w:rsidR="00960761" w:rsidRDefault="00960761" w:rsidP="003B57D7">
            <w:pPr>
              <w:suppressAutoHyphens w:val="0"/>
              <w:autoSpaceDE w:val="0"/>
              <w:autoSpaceDN w:val="0"/>
              <w:adjustRightInd w:val="0"/>
              <w:spacing w:line="276" w:lineRule="auto"/>
              <w:jc w:val="center"/>
              <w:rPr>
                <w:rFonts w:cs="Times New Roman"/>
                <w:color w:val="auto"/>
                <w:lang w:val="ru-RU" w:eastAsia="ru-RU"/>
              </w:rPr>
            </w:pPr>
            <w:proofErr w:type="spellStart"/>
            <w:r>
              <w:rPr>
                <w:rFonts w:cs="Times New Roman"/>
                <w:color w:val="auto"/>
                <w:lang w:val="ru-RU" w:eastAsia="ru-RU"/>
              </w:rPr>
              <w:t>х</w:t>
            </w:r>
            <w:proofErr w:type="spellEnd"/>
          </w:p>
        </w:tc>
        <w:tc>
          <w:tcPr>
            <w:tcW w:w="1289" w:type="dxa"/>
            <w:tcBorders>
              <w:top w:val="single" w:sz="2" w:space="0" w:color="000000"/>
              <w:left w:val="single" w:sz="2" w:space="0" w:color="000000"/>
              <w:bottom w:val="single" w:sz="2" w:space="0" w:color="000000"/>
              <w:right w:val="single" w:sz="2" w:space="0" w:color="000000"/>
            </w:tcBorders>
            <w:hideMark/>
          </w:tcPr>
          <w:p w:rsidR="00960761" w:rsidRPr="006F124F" w:rsidRDefault="00960761" w:rsidP="003B57D7">
            <w:pPr>
              <w:suppressAutoHyphens w:val="0"/>
              <w:autoSpaceDE w:val="0"/>
              <w:autoSpaceDN w:val="0"/>
              <w:adjustRightInd w:val="0"/>
              <w:spacing w:line="276" w:lineRule="auto"/>
              <w:jc w:val="center"/>
              <w:rPr>
                <w:rFonts w:cs="Times New Roman"/>
                <w:color w:val="auto"/>
                <w:lang w:val="ru-RU" w:eastAsia="ru-RU"/>
              </w:rPr>
            </w:pPr>
            <w:r w:rsidRPr="006F124F">
              <w:rPr>
                <w:rFonts w:cs="Times New Roman"/>
                <w:color w:val="auto"/>
                <w:lang w:val="ru-RU" w:eastAsia="ru-RU"/>
              </w:rPr>
              <w:t>840.00</w:t>
            </w:r>
          </w:p>
        </w:tc>
        <w:tc>
          <w:tcPr>
            <w:tcW w:w="1288" w:type="dxa"/>
            <w:tcBorders>
              <w:top w:val="single" w:sz="2" w:space="0" w:color="000000"/>
              <w:left w:val="single" w:sz="2" w:space="0" w:color="000000"/>
              <w:bottom w:val="single" w:sz="2" w:space="0" w:color="000000"/>
              <w:right w:val="single" w:sz="2" w:space="0" w:color="000000"/>
            </w:tcBorders>
            <w:hideMark/>
          </w:tcPr>
          <w:p w:rsidR="00960761" w:rsidRPr="006F124F" w:rsidRDefault="00960761" w:rsidP="003B57D7">
            <w:pPr>
              <w:suppressAutoHyphens w:val="0"/>
              <w:autoSpaceDE w:val="0"/>
              <w:autoSpaceDN w:val="0"/>
              <w:adjustRightInd w:val="0"/>
              <w:spacing w:line="276" w:lineRule="auto"/>
              <w:jc w:val="center"/>
              <w:rPr>
                <w:rFonts w:cs="Times New Roman"/>
                <w:color w:val="auto"/>
                <w:lang w:val="ru-RU" w:eastAsia="ru-RU"/>
              </w:rPr>
            </w:pPr>
            <w:r w:rsidRPr="006F124F">
              <w:rPr>
                <w:rFonts w:cs="Times New Roman"/>
                <w:color w:val="auto"/>
                <w:lang w:val="ru-RU" w:eastAsia="ru-RU"/>
              </w:rPr>
              <w:t>785.00</w:t>
            </w:r>
          </w:p>
        </w:tc>
        <w:tc>
          <w:tcPr>
            <w:tcW w:w="1289" w:type="dxa"/>
            <w:tcBorders>
              <w:top w:val="single" w:sz="2" w:space="0" w:color="000000"/>
              <w:left w:val="single" w:sz="2" w:space="0" w:color="000000"/>
              <w:bottom w:val="single" w:sz="2" w:space="0" w:color="000000"/>
              <w:right w:val="single" w:sz="2" w:space="0" w:color="000000"/>
            </w:tcBorders>
            <w:hideMark/>
          </w:tcPr>
          <w:p w:rsidR="00960761" w:rsidRPr="006F124F" w:rsidRDefault="00960761" w:rsidP="003B57D7">
            <w:pPr>
              <w:suppressAutoHyphens w:val="0"/>
              <w:autoSpaceDE w:val="0"/>
              <w:autoSpaceDN w:val="0"/>
              <w:adjustRightInd w:val="0"/>
              <w:spacing w:line="276" w:lineRule="auto"/>
              <w:jc w:val="center"/>
              <w:rPr>
                <w:rFonts w:cs="Times New Roman"/>
                <w:color w:val="auto"/>
                <w:lang w:val="ru-RU" w:eastAsia="ru-RU"/>
              </w:rPr>
            </w:pPr>
            <w:r w:rsidRPr="006F124F">
              <w:rPr>
                <w:rFonts w:cs="Times New Roman"/>
                <w:color w:val="auto"/>
                <w:lang w:val="ru-RU" w:eastAsia="ru-RU"/>
              </w:rPr>
              <w:t>785.00</w:t>
            </w:r>
          </w:p>
        </w:tc>
      </w:tr>
    </w:tbl>
    <w:p w:rsidR="00960761" w:rsidRPr="002D6CBD" w:rsidRDefault="00960761" w:rsidP="00960761">
      <w:pPr>
        <w:suppressAutoHyphens w:val="0"/>
        <w:autoSpaceDE w:val="0"/>
        <w:autoSpaceDN w:val="0"/>
        <w:adjustRightInd w:val="0"/>
        <w:rPr>
          <w:rFonts w:cs="Times New Roman"/>
          <w:b/>
          <w:bCs/>
          <w:snapToGrid w:val="0"/>
          <w:color w:val="auto"/>
          <w:sz w:val="28"/>
          <w:szCs w:val="28"/>
          <w:lang w:val="ru-RU" w:eastAsia="ru-RU"/>
        </w:rPr>
      </w:pPr>
    </w:p>
    <w:p w:rsidR="00960761" w:rsidRDefault="00960761" w:rsidP="00960761">
      <w:pPr>
        <w:autoSpaceDE w:val="0"/>
        <w:autoSpaceDN w:val="0"/>
        <w:adjustRightInd w:val="0"/>
        <w:ind w:firstLine="567"/>
        <w:rPr>
          <w:sz w:val="20"/>
          <w:szCs w:val="20"/>
          <w:lang w:val="ru-RU"/>
        </w:rPr>
      </w:pPr>
    </w:p>
    <w:p w:rsidR="00960761" w:rsidRDefault="00960761" w:rsidP="00960761"/>
    <w:p w:rsidR="00960761" w:rsidRDefault="00960761" w:rsidP="00960761"/>
    <w:p w:rsidR="00960761" w:rsidRDefault="00960761" w:rsidP="00960761"/>
    <w:p w:rsidR="00960761" w:rsidRDefault="00960761" w:rsidP="00960761"/>
    <w:p w:rsidR="00AA78BE" w:rsidRDefault="00AA78BE"/>
    <w:sectPr w:rsidR="00AA78BE" w:rsidSect="002E31EE">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761"/>
    <w:rsid w:val="00960761"/>
    <w:rsid w:val="00AA78BE"/>
    <w:rsid w:val="00C334C7"/>
    <w:rsid w:val="00CA5C33"/>
    <w:rsid w:val="00F22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761"/>
    <w:pPr>
      <w:widowControl w:val="0"/>
      <w:suppressAutoHyphens/>
      <w:spacing w:after="0" w:line="240" w:lineRule="auto"/>
    </w:pPr>
    <w:rPr>
      <w:rFonts w:ascii="Times New Roman" w:eastAsia="Times New Roman" w:hAnsi="Times New Roman" w:cs="Tahoma"/>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60761"/>
    <w:rPr>
      <w:b/>
      <w:bCs w:val="0"/>
    </w:rPr>
  </w:style>
  <w:style w:type="paragraph" w:styleId="a4">
    <w:name w:val="Normal (Web)"/>
    <w:basedOn w:val="a"/>
    <w:unhideWhenUsed/>
    <w:rsid w:val="00960761"/>
    <w:pPr>
      <w:widowControl/>
      <w:suppressAutoHyphens w:val="0"/>
      <w:spacing w:before="100" w:beforeAutospacing="1" w:after="100" w:afterAutospacing="1"/>
    </w:pPr>
    <w:rPr>
      <w:rFonts w:cs="Times New Roman"/>
      <w:color w:val="auto"/>
      <w:lang w:val="ru-RU" w:eastAsia="ru-RU"/>
    </w:rPr>
  </w:style>
  <w:style w:type="paragraph" w:customStyle="1" w:styleId="Default">
    <w:name w:val="Default"/>
    <w:uiPriority w:val="99"/>
    <w:semiHidden/>
    <w:rsid w:val="00960761"/>
    <w:pPr>
      <w:autoSpaceDE w:val="0"/>
      <w:autoSpaceDN w:val="0"/>
      <w:adjustRightInd w:val="0"/>
      <w:spacing w:after="0" w:line="240" w:lineRule="atLeast"/>
    </w:pPr>
    <w:rPr>
      <w:rFonts w:ascii="Times New Roman" w:eastAsia="Times New Roman" w:hAnsi="Times New Roman" w:cs="Times New Roman"/>
      <w:color w:val="000000"/>
      <w:sz w:val="24"/>
      <w:szCs w:val="24"/>
      <w:lang w:eastAsia="ru-RU"/>
    </w:rPr>
  </w:style>
  <w:style w:type="paragraph" w:customStyle="1" w:styleId="consplusnormal">
    <w:name w:val="consplusnormal"/>
    <w:basedOn w:val="a"/>
    <w:rsid w:val="00960761"/>
    <w:pPr>
      <w:widowControl/>
      <w:suppressAutoHyphens w:val="0"/>
      <w:spacing w:before="100" w:beforeAutospacing="1" w:after="100" w:afterAutospacing="1"/>
    </w:pPr>
    <w:rPr>
      <w:rFonts w:cs="Times New Roman"/>
      <w:color w:val="auto"/>
      <w:lang w:val="ru-RU" w:eastAsia="ru-RU"/>
    </w:rPr>
  </w:style>
  <w:style w:type="paragraph" w:styleId="a5">
    <w:name w:val="Balloon Text"/>
    <w:basedOn w:val="a"/>
    <w:link w:val="a6"/>
    <w:uiPriority w:val="99"/>
    <w:semiHidden/>
    <w:unhideWhenUsed/>
    <w:rsid w:val="00CA5C33"/>
    <w:rPr>
      <w:rFonts w:ascii="Tahoma" w:hAnsi="Tahoma"/>
      <w:sz w:val="16"/>
      <w:szCs w:val="16"/>
    </w:rPr>
  </w:style>
  <w:style w:type="character" w:customStyle="1" w:styleId="a6">
    <w:name w:val="Текст выноски Знак"/>
    <w:basedOn w:val="a0"/>
    <w:link w:val="a5"/>
    <w:uiPriority w:val="99"/>
    <w:semiHidden/>
    <w:rsid w:val="00CA5C33"/>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F1928-C6F3-4534-B27E-46206254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5</cp:revision>
  <cp:lastPrinted>2014-10-30T11:55:00Z</cp:lastPrinted>
  <dcterms:created xsi:type="dcterms:W3CDTF">2014-10-30T11:38:00Z</dcterms:created>
  <dcterms:modified xsi:type="dcterms:W3CDTF">2014-10-30T11:56:00Z</dcterms:modified>
</cp:coreProperties>
</file>